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411E" w14:textId="0852F83E" w:rsidR="00584EDF" w:rsidRPr="002D2CB0" w:rsidRDefault="00FF3F8A" w:rsidP="002D2CB0">
      <w:pPr>
        <w:jc w:val="right"/>
        <w:outlineLvl w:val="0"/>
        <w:rPr>
          <w:rFonts w:ascii="Arial" w:hAnsi="Arial" w:cs="Arial"/>
          <w:b/>
          <w:sz w:val="28"/>
          <w:szCs w:val="28"/>
        </w:rPr>
      </w:pPr>
      <w:bookmarkStart w:id="0" w:name="_Toc108688775"/>
      <w:bookmarkStart w:id="1" w:name="_Toc108689259"/>
      <w:bookmarkStart w:id="2" w:name="_Toc108800512"/>
      <w:r>
        <w:rPr>
          <w:rFonts w:ascii="Arial" w:hAnsi="Arial" w:cs="Arial"/>
          <w:b/>
          <w:noProof/>
          <w:sz w:val="28"/>
          <w:szCs w:val="28"/>
        </w:rPr>
        <w:drawing>
          <wp:inline distT="0" distB="0" distL="0" distR="0" wp14:anchorId="735996C6" wp14:editId="0FF01499">
            <wp:extent cx="617220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1628775"/>
                    </a:xfrm>
                    <a:prstGeom prst="rect">
                      <a:avLst/>
                    </a:prstGeom>
                    <a:noFill/>
                    <a:ln>
                      <a:noFill/>
                    </a:ln>
                  </pic:spPr>
                </pic:pic>
              </a:graphicData>
            </a:graphic>
          </wp:inline>
        </w:drawing>
      </w:r>
      <w:bookmarkEnd w:id="0"/>
      <w:bookmarkEnd w:id="1"/>
      <w:bookmarkEnd w:id="2"/>
    </w:p>
    <w:p w14:paraId="50A4089E" w14:textId="77777777" w:rsidR="002D2CB0" w:rsidRDefault="002D2CB0" w:rsidP="00456C9C">
      <w:pPr>
        <w:spacing w:after="0" w:line="240" w:lineRule="auto"/>
        <w:rPr>
          <w:rFonts w:ascii="Arial" w:eastAsia="Times New Roman" w:hAnsi="Arial" w:cs="Arial"/>
          <w:noProof/>
          <w:sz w:val="24"/>
          <w:szCs w:val="24"/>
          <w:lang w:eastAsia="en-GB"/>
        </w:rPr>
      </w:pPr>
    </w:p>
    <w:p w14:paraId="3FEB84BE" w14:textId="65FDF6D8" w:rsidR="002D2CB0" w:rsidRDefault="00FF3F8A" w:rsidP="002D2CB0">
      <w:pPr>
        <w:spacing w:after="0" w:line="240" w:lineRule="auto"/>
        <w:jc w:val="right"/>
        <w:rPr>
          <w:rFonts w:ascii="Arial" w:eastAsia="Times New Roman" w:hAnsi="Arial" w:cs="Arial"/>
          <w:noProof/>
          <w:sz w:val="24"/>
          <w:szCs w:val="24"/>
          <w:lang w:eastAsia="en-GB"/>
        </w:rPr>
      </w:pPr>
      <w:r>
        <w:rPr>
          <w:noProof/>
        </w:rPr>
        <w:drawing>
          <wp:anchor distT="0" distB="0" distL="114300" distR="114300" simplePos="0" relativeHeight="251659264" behindDoc="1" locked="0" layoutInCell="1" allowOverlap="1" wp14:anchorId="4EFA2124" wp14:editId="5516C7DB">
            <wp:simplePos x="0" y="0"/>
            <wp:positionH relativeFrom="column">
              <wp:posOffset>609600</wp:posOffset>
            </wp:positionH>
            <wp:positionV relativeFrom="paragraph">
              <wp:posOffset>164465</wp:posOffset>
            </wp:positionV>
            <wp:extent cx="5124450" cy="3527425"/>
            <wp:effectExtent l="0" t="0" r="0" b="0"/>
            <wp:wrapNone/>
            <wp:docPr id="5"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527425"/>
                    </a:xfrm>
                    <a:prstGeom prst="rect">
                      <a:avLst/>
                    </a:prstGeom>
                    <a:noFill/>
                  </pic:spPr>
                </pic:pic>
              </a:graphicData>
            </a:graphic>
            <wp14:sizeRelH relativeFrom="page">
              <wp14:pctWidth>0</wp14:pctWidth>
            </wp14:sizeRelH>
            <wp14:sizeRelV relativeFrom="page">
              <wp14:pctHeight>0</wp14:pctHeight>
            </wp14:sizeRelV>
          </wp:anchor>
        </w:drawing>
      </w:r>
    </w:p>
    <w:p w14:paraId="495043B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742A36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282F9FC"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5BD1D6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31DBEA0"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726E18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9A6FD57" w14:textId="28E79572" w:rsidR="002D2CB0" w:rsidRDefault="00FF3F8A" w:rsidP="002D2CB0">
      <w:pPr>
        <w:spacing w:after="0" w:line="240" w:lineRule="auto"/>
        <w:jc w:val="right"/>
        <w:rPr>
          <w:rFonts w:ascii="Arial" w:eastAsia="Times New Roman" w:hAnsi="Arial" w:cs="Arial"/>
          <w:noProof/>
          <w:sz w:val="24"/>
          <w:szCs w:val="24"/>
          <w:lang w:eastAsia="en-GB"/>
        </w:rPr>
      </w:pPr>
      <w:r>
        <w:rPr>
          <w:noProof/>
          <w:lang w:eastAsia="en-GB"/>
        </w:rPr>
        <mc:AlternateContent>
          <mc:Choice Requires="wps">
            <w:drawing>
              <wp:anchor distT="0" distB="0" distL="114300" distR="114300" simplePos="0" relativeHeight="251660288" behindDoc="0" locked="0" layoutInCell="1" allowOverlap="1" wp14:anchorId="6CD63B9D" wp14:editId="350200DB">
                <wp:simplePos x="0" y="0"/>
                <wp:positionH relativeFrom="column">
                  <wp:posOffset>506730</wp:posOffset>
                </wp:positionH>
                <wp:positionV relativeFrom="paragraph">
                  <wp:posOffset>144145</wp:posOffset>
                </wp:positionV>
                <wp:extent cx="5095875" cy="2461260"/>
                <wp:effectExtent l="0" t="1905" r="0" b="3810"/>
                <wp:wrapNone/>
                <wp:docPr id="155700680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24612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3CE5ADEF" w:rsidR="00FF3F8A" w:rsidRDefault="005753BC" w:rsidP="00FF3F8A">
                            <w:pPr>
                              <w:jc w:val="center"/>
                              <w:rPr>
                                <w:rFonts w:ascii="Freestyle Script" w:hAnsi="Freestyle Script"/>
                                <w:b/>
                                <w:bCs/>
                                <w:color w:val="00B0F0"/>
                                <w:sz w:val="72"/>
                                <w:szCs w:val="72"/>
                              </w:rPr>
                            </w:pPr>
                            <w:r>
                              <w:rPr>
                                <w:rFonts w:ascii="Freestyle Script" w:hAnsi="Freestyle Script"/>
                                <w:b/>
                                <w:bCs/>
                                <w:color w:val="00B0F0"/>
                                <w:sz w:val="72"/>
                                <w:szCs w:val="72"/>
                              </w:rPr>
                              <w:t xml:space="preserve">Relationships, emotional regulation and </w:t>
                            </w:r>
                            <w:proofErr w:type="spellStart"/>
                            <w:r>
                              <w:rPr>
                                <w:rFonts w:ascii="Freestyle Script" w:hAnsi="Freestyle Script"/>
                                <w:b/>
                                <w:bCs/>
                                <w:color w:val="00B0F0"/>
                                <w:sz w:val="72"/>
                                <w:szCs w:val="72"/>
                              </w:rPr>
                              <w:t>behaviour</w:t>
                            </w:r>
                            <w:r w:rsidR="00FF3F8A">
                              <w:rPr>
                                <w:rFonts w:ascii="Freestyle Script" w:hAnsi="Freestyle Script"/>
                                <w:b/>
                                <w:bCs/>
                                <w:color w:val="00B0F0"/>
                                <w:sz w:val="72"/>
                                <w:szCs w:val="72"/>
                              </w:rPr>
                              <w:t>Policy</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D63B9D" id="_x0000_t202" coordsize="21600,21600" o:spt="202" path="m,l,21600r21600,l21600,xe">
                <v:stroke joinstyle="miter"/>
                <v:path gradientshapeok="t" o:connecttype="rect"/>
              </v:shapetype>
              <v:shape id="WordArt 6" o:spid="_x0000_s1026" type="#_x0000_t202" style="position:absolute;left:0;text-align:left;margin-left:39.9pt;margin-top:11.35pt;width:401.25pt;height:1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" filled="f" stroked="f">
                <v:stroke joinstyle="round"/>
                <o:lock v:ext="edit" shapetype="t"/>
                <v:textbox style="mso-fit-shape-to-text:t">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3CE5ADEF" w:rsidR="00FF3F8A" w:rsidRDefault="005753BC" w:rsidP="00FF3F8A">
                      <w:pPr>
                        <w:jc w:val="center"/>
                        <w:rPr>
                          <w:rFonts w:ascii="Freestyle Script" w:hAnsi="Freestyle Script"/>
                          <w:b/>
                          <w:bCs/>
                          <w:color w:val="00B0F0"/>
                          <w:sz w:val="72"/>
                          <w:szCs w:val="72"/>
                        </w:rPr>
                      </w:pPr>
                      <w:r>
                        <w:rPr>
                          <w:rFonts w:ascii="Freestyle Script" w:hAnsi="Freestyle Script"/>
                          <w:b/>
                          <w:bCs/>
                          <w:color w:val="00B0F0"/>
                          <w:sz w:val="72"/>
                          <w:szCs w:val="72"/>
                        </w:rPr>
                        <w:t xml:space="preserve">Relationships, emotional regulation and </w:t>
                      </w:r>
                      <w:proofErr w:type="spellStart"/>
                      <w:r>
                        <w:rPr>
                          <w:rFonts w:ascii="Freestyle Script" w:hAnsi="Freestyle Script"/>
                          <w:b/>
                          <w:bCs/>
                          <w:color w:val="00B0F0"/>
                          <w:sz w:val="72"/>
                          <w:szCs w:val="72"/>
                        </w:rPr>
                        <w:t>behaviour</w:t>
                      </w:r>
                      <w:r w:rsidR="00FF3F8A">
                        <w:rPr>
                          <w:rFonts w:ascii="Freestyle Script" w:hAnsi="Freestyle Script"/>
                          <w:b/>
                          <w:bCs/>
                          <w:color w:val="00B0F0"/>
                          <w:sz w:val="72"/>
                          <w:szCs w:val="72"/>
                        </w:rPr>
                        <w:t>Policy</w:t>
                      </w:r>
                      <w:proofErr w:type="spellEnd"/>
                    </w:p>
                  </w:txbxContent>
                </v:textbox>
              </v:shape>
            </w:pict>
          </mc:Fallback>
        </mc:AlternateContent>
      </w:r>
    </w:p>
    <w:p w14:paraId="2651D1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BE919E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8939A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19F883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039D0F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51280E6"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1E7EA5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0916164D"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F6243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7CE8E1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7A2E0B07" w14:textId="77777777" w:rsidR="00456C9C" w:rsidRDefault="00456C9C" w:rsidP="00456C9C">
      <w:pPr>
        <w:spacing w:after="0" w:line="240" w:lineRule="auto"/>
        <w:jc w:val="right"/>
        <w:rPr>
          <w:rFonts w:ascii="Arial" w:eastAsia="Times New Roman" w:hAnsi="Arial" w:cs="Arial"/>
          <w:noProof/>
          <w:sz w:val="24"/>
          <w:szCs w:val="24"/>
          <w:lang w:eastAsia="en-GB"/>
        </w:rPr>
      </w:pPr>
    </w:p>
    <w:p w14:paraId="536A035A"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50F7E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5E7954F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FBD0182" w14:textId="77777777" w:rsidR="00C839F6" w:rsidRDefault="00C839F6" w:rsidP="00456C9C">
      <w:pPr>
        <w:spacing w:after="0" w:line="240" w:lineRule="auto"/>
        <w:rPr>
          <w:rFonts w:ascii="Arial" w:eastAsia="Times New Roman" w:hAnsi="Arial" w:cs="Arial"/>
          <w:noProof/>
          <w:sz w:val="24"/>
          <w:szCs w:val="24"/>
          <w:lang w:eastAsia="en-GB"/>
        </w:rPr>
      </w:pPr>
    </w:p>
    <w:p w14:paraId="40EFD582" w14:textId="77777777" w:rsidR="00C839F6" w:rsidRDefault="00C839F6" w:rsidP="002D2CB0">
      <w:pPr>
        <w:spacing w:after="0" w:line="240" w:lineRule="auto"/>
        <w:jc w:val="right"/>
        <w:rPr>
          <w:rFonts w:ascii="Arial" w:eastAsia="Times New Roman" w:hAnsi="Arial" w:cs="Arial"/>
          <w:noProof/>
          <w:sz w:val="24"/>
          <w:szCs w:val="24"/>
          <w:lang w:eastAsia="en-GB"/>
        </w:rPr>
      </w:pPr>
    </w:p>
    <w:p w14:paraId="4BDEAAAD" w14:textId="77777777" w:rsidR="00C839F6" w:rsidRDefault="00C839F6" w:rsidP="002D2CB0">
      <w:pPr>
        <w:spacing w:after="0" w:line="240" w:lineRule="auto"/>
        <w:jc w:val="right"/>
        <w:rPr>
          <w:rFonts w:ascii="Arial" w:eastAsia="Times New Roman" w:hAnsi="Arial" w:cs="Arial"/>
          <w:noProof/>
          <w:sz w:val="24"/>
          <w:szCs w:val="24"/>
          <w:lang w:eastAsia="en-GB"/>
        </w:rPr>
      </w:pPr>
    </w:p>
    <w:p w14:paraId="38468F82" w14:textId="77777777" w:rsidR="002D2CB0" w:rsidRPr="00456C9C" w:rsidRDefault="002D2CB0" w:rsidP="002D2CB0">
      <w:pPr>
        <w:spacing w:after="0"/>
        <w:ind w:left="-540" w:right="-508"/>
        <w:jc w:val="center"/>
        <w:rPr>
          <w:rFonts w:ascii="Arial" w:hAnsi="Arial" w:cs="Arial"/>
          <w:sz w:val="28"/>
          <w:szCs w:val="28"/>
        </w:rPr>
      </w:pPr>
      <w:r w:rsidRPr="00456C9C">
        <w:rPr>
          <w:rFonts w:ascii="Arial" w:hAnsi="Arial" w:cs="Arial"/>
          <w:b/>
          <w:sz w:val="28"/>
          <w:szCs w:val="28"/>
        </w:rPr>
        <w:t>Focus 1</w:t>
      </w:r>
      <w:r w:rsidRPr="00456C9C">
        <w:rPr>
          <w:rFonts w:ascii="Arial" w:hAnsi="Arial" w:cs="Arial"/>
          <w:b/>
          <w:sz w:val="28"/>
          <w:szCs w:val="28"/>
          <w:vertAlign w:val="superscript"/>
        </w:rPr>
        <w:t>st</w:t>
      </w:r>
      <w:r w:rsidR="00C839F6" w:rsidRPr="00456C9C">
        <w:rPr>
          <w:rFonts w:ascii="Arial" w:hAnsi="Arial" w:cs="Arial"/>
          <w:b/>
          <w:sz w:val="28"/>
          <w:szCs w:val="28"/>
        </w:rPr>
        <w:t xml:space="preserve"> Academy </w:t>
      </w:r>
      <w:r w:rsidRPr="00456C9C">
        <w:rPr>
          <w:rFonts w:ascii="Arial" w:hAnsi="Arial" w:cs="Arial"/>
          <w:b/>
          <w:sz w:val="28"/>
          <w:szCs w:val="28"/>
        </w:rPr>
        <w:t>is committed to safeguarding and promoting the welfare of children and young people and expects all staff and volunteers to share this commitment!</w:t>
      </w:r>
    </w:p>
    <w:p w14:paraId="05FC2DD8" w14:textId="77777777" w:rsidR="002D2CB0" w:rsidRDefault="002D2CB0" w:rsidP="002D2CB0">
      <w:pPr>
        <w:spacing w:after="0"/>
        <w:rPr>
          <w:rFonts w:ascii="Arial" w:hAnsi="Arial" w:cs="Arial"/>
          <w:sz w:val="24"/>
          <w:szCs w:val="24"/>
        </w:rPr>
      </w:pPr>
    </w:p>
    <w:p w14:paraId="3677731D" w14:textId="77777777" w:rsidR="00456C9C" w:rsidRDefault="00456C9C" w:rsidP="002D2CB0">
      <w:pPr>
        <w:spacing w:after="0"/>
        <w:rPr>
          <w:rFonts w:ascii="Arial" w:hAnsi="Arial" w:cs="Arial"/>
          <w:sz w:val="24"/>
          <w:szCs w:val="24"/>
        </w:rPr>
      </w:pPr>
    </w:p>
    <w:p w14:paraId="1F87E97E" w14:textId="77777777" w:rsidR="00456C9C" w:rsidRPr="002D2CB0" w:rsidRDefault="00456C9C" w:rsidP="002D2CB0">
      <w:pPr>
        <w:spacing w:after="0"/>
        <w:rPr>
          <w:rFonts w:ascii="Arial" w:hAnsi="Arial" w:cs="Arial"/>
          <w:sz w:val="24"/>
          <w:szCs w:val="24"/>
        </w:rPr>
      </w:pPr>
    </w:p>
    <w:p w14:paraId="3C1544F7" w14:textId="77777777" w:rsidR="002D2CB0" w:rsidRPr="002D2CB0" w:rsidRDefault="002D2CB0" w:rsidP="002D2CB0">
      <w:pPr>
        <w:spacing w:after="0"/>
        <w:jc w:val="center"/>
        <w:rPr>
          <w:rFonts w:ascii="Arial" w:hAnsi="Arial" w:cs="Arial"/>
          <w:sz w:val="24"/>
          <w:szCs w:val="24"/>
        </w:rPr>
      </w:pPr>
      <w:r w:rsidRPr="002D2CB0">
        <w:rPr>
          <w:rFonts w:ascii="Arial" w:hAnsi="Arial" w:cs="Arial"/>
          <w:sz w:val="24"/>
          <w:szCs w:val="24"/>
        </w:rPr>
        <w:t>Working in Partnership with North London Schools &amp; Local Authorities since 2000</w:t>
      </w:r>
    </w:p>
    <w:p w14:paraId="1703886E" w14:textId="77777777" w:rsidR="002D2CB0" w:rsidRPr="00A377B4" w:rsidRDefault="002D2CB0" w:rsidP="002D2CB0">
      <w:pPr>
        <w:spacing w:after="0"/>
        <w:jc w:val="center"/>
        <w:rPr>
          <w:rFonts w:cs="Arial"/>
          <w:b/>
        </w:rPr>
      </w:pPr>
      <w:r w:rsidRPr="002D2CB0">
        <w:rPr>
          <w:rFonts w:ascii="Arial" w:hAnsi="Arial" w:cs="Arial"/>
          <w:sz w:val="24"/>
          <w:szCs w:val="24"/>
        </w:rPr>
        <w:t>Accredited Independent School Status 2014 (Registration N0. 308/6003</w:t>
      </w:r>
      <w:r w:rsidRPr="00A377B4">
        <w:rPr>
          <w:rFonts w:cs="Arial"/>
        </w:rPr>
        <w:t>)</w:t>
      </w:r>
    </w:p>
    <w:p w14:paraId="7D95AF7C" w14:textId="77777777" w:rsidR="002D2CB0" w:rsidRDefault="002D2CB0" w:rsidP="002D2CB0">
      <w:pPr>
        <w:spacing w:after="0" w:line="240" w:lineRule="auto"/>
        <w:jc w:val="center"/>
        <w:rPr>
          <w:rFonts w:ascii="Arial" w:eastAsia="Times New Roman" w:hAnsi="Arial" w:cs="Arial"/>
          <w:noProof/>
          <w:sz w:val="24"/>
          <w:szCs w:val="24"/>
          <w:lang w:eastAsia="en-GB"/>
        </w:rPr>
      </w:pPr>
    </w:p>
    <w:p w14:paraId="727A2BD8" w14:textId="77777777" w:rsidR="00456C9C" w:rsidRDefault="00456C9C" w:rsidP="00456C9C">
      <w:pPr>
        <w:tabs>
          <w:tab w:val="left" w:pos="6090"/>
        </w:tabs>
        <w:spacing w:after="0" w:line="240" w:lineRule="auto"/>
        <w:rPr>
          <w:rFonts w:ascii="Arial" w:eastAsia="Times New Roman" w:hAnsi="Arial" w:cs="Arial"/>
          <w:noProof/>
          <w:sz w:val="24"/>
          <w:szCs w:val="24"/>
          <w:lang w:eastAsia="en-GB"/>
        </w:rPr>
      </w:pPr>
      <w:r>
        <w:rPr>
          <w:rFonts w:ascii="Arial" w:eastAsia="Times New Roman" w:hAnsi="Arial" w:cs="Arial"/>
          <w:noProof/>
          <w:sz w:val="24"/>
          <w:szCs w:val="24"/>
          <w:lang w:eastAsia="en-GB"/>
        </w:rPr>
        <w:tab/>
      </w:r>
    </w:p>
    <w:p w14:paraId="3B5A9C27" w14:textId="77777777" w:rsidR="005753BC" w:rsidRPr="005753BC" w:rsidRDefault="005753BC" w:rsidP="005753BC">
      <w:pPr>
        <w:jc w:val="center"/>
        <w:rPr>
          <w:b/>
          <w:bCs/>
        </w:rPr>
      </w:pPr>
      <w:r w:rsidRPr="005753BC">
        <w:rPr>
          <w:b/>
          <w:bCs/>
        </w:rPr>
        <w:lastRenderedPageBreak/>
        <w:t>Relationships, emotional regulation and behaviour policy</w:t>
      </w:r>
    </w:p>
    <w:p w14:paraId="1E255C70" w14:textId="77777777" w:rsidR="005753BC" w:rsidRPr="006F0800" w:rsidRDefault="005753BC" w:rsidP="005753BC">
      <w:pPr>
        <w:rPr>
          <w:b/>
        </w:rPr>
      </w:pPr>
      <w:r>
        <w:rPr>
          <w:b/>
        </w:rPr>
        <w:t xml:space="preserve">Ethos: </w:t>
      </w:r>
    </w:p>
    <w:p w14:paraId="1A57E71E" w14:textId="77777777" w:rsidR="005753BC" w:rsidRDefault="005753BC" w:rsidP="005753BC">
      <w:r>
        <w:t xml:space="preserve">Focus First is a trauma informed provision which fulfils the needs of students who have experienced challenges in other educational settings. </w:t>
      </w:r>
    </w:p>
    <w:p w14:paraId="394A26BE" w14:textId="77777777" w:rsidR="005753BC" w:rsidRDefault="005753BC" w:rsidP="005753BC">
      <w:r>
        <w:t xml:space="preserve">Our hands-on approach to learning provides an inspirational and inclusive motivation for students. </w:t>
      </w:r>
    </w:p>
    <w:p w14:paraId="6CBD0D61" w14:textId="2893E8A4" w:rsidR="005753BC" w:rsidRDefault="005753BC" w:rsidP="005753BC">
      <w:r>
        <w:t xml:space="preserve">Our broad and </w:t>
      </w:r>
      <w:r>
        <w:t>balanced programmes</w:t>
      </w:r>
      <w:r>
        <w:t xml:space="preserve"> of study and inclusive learning approach support students to progress to a range of post 16 education and training routes. </w:t>
      </w:r>
    </w:p>
    <w:p w14:paraId="2BB73195" w14:textId="77777777" w:rsidR="005753BC" w:rsidRDefault="005753BC" w:rsidP="005753BC">
      <w:r>
        <w:t xml:space="preserve">Our guiding values inspire, nurture and include, shape the foundation of our ethos and recognise that equity is not the same as equality.  </w:t>
      </w:r>
    </w:p>
    <w:p w14:paraId="2DF5F7F9" w14:textId="77777777" w:rsidR="005753BC" w:rsidRDefault="005753BC" w:rsidP="005753BC">
      <w:pPr>
        <w:rPr>
          <w:b/>
        </w:rPr>
      </w:pPr>
      <w:r>
        <w:rPr>
          <w:b/>
        </w:rPr>
        <w:t xml:space="preserve">Aim: </w:t>
      </w:r>
    </w:p>
    <w:p w14:paraId="5036D2F0" w14:textId="77777777" w:rsidR="005753BC" w:rsidRDefault="005753BC" w:rsidP="005753BC">
      <w:pPr>
        <w:spacing w:before="240"/>
        <w:jc w:val="both"/>
      </w:pPr>
      <w:r>
        <w:t>It is our primary aim that every person in Focus 1st Academy feels valued and respected and that each person is treated fairly in a safe, caring and happy environment. The relationships, emotional regulation and behaviour policy is designed to support the way in which all members of staff work together successfully which filters through to the success of our students. In Focus 1st Academy we strive to ensure that students develop a positive attitude towards life and self-worth which in-turn will allow meaningful development in learning and their mental wellbeing.</w:t>
      </w:r>
    </w:p>
    <w:p w14:paraId="624725F7" w14:textId="77777777" w:rsidR="005753BC" w:rsidRDefault="005753BC" w:rsidP="005753BC"/>
    <w:p w14:paraId="2FFE5468" w14:textId="1EEAEB67" w:rsidR="005753BC" w:rsidRPr="005753BC" w:rsidRDefault="005753BC" w:rsidP="005753BC">
      <w:pPr>
        <w:rPr>
          <w:b/>
        </w:rPr>
      </w:pPr>
      <w:r>
        <w:rPr>
          <w:b/>
        </w:rPr>
        <w:t xml:space="preserve">General Principles of the relationships, emotional regulation and behaviour policy: </w:t>
      </w:r>
    </w:p>
    <w:p w14:paraId="4AF8F857" w14:textId="77777777" w:rsidR="005753BC" w:rsidRDefault="005753BC" w:rsidP="005753BC">
      <w:pPr>
        <w:numPr>
          <w:ilvl w:val="0"/>
          <w:numId w:val="16"/>
        </w:numPr>
        <w:spacing w:after="0"/>
      </w:pPr>
      <w:r>
        <w:t>All staff and students have a right to feel safe and secure while at school</w:t>
      </w:r>
    </w:p>
    <w:p w14:paraId="4C5C0449" w14:textId="77777777" w:rsidR="005753BC" w:rsidRDefault="005753BC" w:rsidP="005753BC">
      <w:pPr>
        <w:numPr>
          <w:ilvl w:val="0"/>
          <w:numId w:val="16"/>
        </w:numPr>
        <w:spacing w:after="0"/>
      </w:pPr>
      <w:r>
        <w:t>All students have the right to experience a positive learning environment</w:t>
      </w:r>
    </w:p>
    <w:p w14:paraId="011D46D4" w14:textId="77777777" w:rsidR="005753BC" w:rsidRDefault="005753BC" w:rsidP="005753BC">
      <w:pPr>
        <w:numPr>
          <w:ilvl w:val="0"/>
          <w:numId w:val="16"/>
        </w:numPr>
        <w:spacing w:after="0"/>
      </w:pPr>
      <w:r>
        <w:t xml:space="preserve">All members of the school community should aim to treat each other with dignity and respect. </w:t>
      </w:r>
    </w:p>
    <w:p w14:paraId="5B32F27B" w14:textId="77777777" w:rsidR="005753BC" w:rsidRDefault="005753BC" w:rsidP="005753BC">
      <w:pPr>
        <w:numPr>
          <w:ilvl w:val="0"/>
          <w:numId w:val="16"/>
        </w:numPr>
        <w:spacing w:after="0"/>
      </w:pPr>
      <w:r>
        <w:t>Staff will work to support students to develop the skills to demonstrate high standards of engagement and enjoyment of lessons and during less structured times through collaboration with others.</w:t>
      </w:r>
    </w:p>
    <w:p w14:paraId="4C8D2CC1" w14:textId="77777777" w:rsidR="005753BC" w:rsidRDefault="005753BC" w:rsidP="005753BC">
      <w:pPr>
        <w:numPr>
          <w:ilvl w:val="0"/>
          <w:numId w:val="16"/>
        </w:numPr>
        <w:spacing w:after="0"/>
      </w:pPr>
      <w:r>
        <w:t xml:space="preserve">We believe that positive routines, structure and predictability create an environment that supports emotional wellbeing, engagement and belonging in education, we therefore value good attendance and punctuality to school. </w:t>
      </w:r>
    </w:p>
    <w:p w14:paraId="5EFAC5C6" w14:textId="77777777" w:rsidR="005753BC" w:rsidRDefault="005753BC" w:rsidP="005753BC">
      <w:pPr>
        <w:numPr>
          <w:ilvl w:val="0"/>
          <w:numId w:val="16"/>
        </w:numPr>
        <w:spacing w:after="0"/>
      </w:pPr>
      <w:r>
        <w:t xml:space="preserve">Students are expected to recognise their responsibility to uphold the good reputation of the school in the area around the school, to and from school and when engaging in activities off site. </w:t>
      </w:r>
    </w:p>
    <w:p w14:paraId="558218B7" w14:textId="551B1281" w:rsidR="005753BC" w:rsidRDefault="005753BC" w:rsidP="005753BC">
      <w:pPr>
        <w:numPr>
          <w:ilvl w:val="0"/>
          <w:numId w:val="16"/>
        </w:numPr>
        <w:spacing w:after="0"/>
      </w:pPr>
      <w:r>
        <w:t xml:space="preserve">Every attempt will be made to promote </w:t>
      </w:r>
      <w:r>
        <w:t>self-esteem</w:t>
      </w:r>
      <w:r>
        <w:t xml:space="preserve">, emotional regulation, regard for others and positive relationships based on mutual respect </w:t>
      </w:r>
    </w:p>
    <w:p w14:paraId="7AFB11DF" w14:textId="77777777" w:rsidR="005753BC" w:rsidRDefault="005753BC" w:rsidP="005753BC">
      <w:pPr>
        <w:numPr>
          <w:ilvl w:val="0"/>
          <w:numId w:val="16"/>
        </w:numPr>
        <w:spacing w:after="0"/>
      </w:pPr>
      <w:r>
        <w:t xml:space="preserve">Positive recognition and encouragement will be given to students who give of their best or show significant improvement. </w:t>
      </w:r>
    </w:p>
    <w:p w14:paraId="0CE99FB6" w14:textId="77777777" w:rsidR="005753BC" w:rsidRDefault="005753BC" w:rsidP="005753BC">
      <w:pPr>
        <w:rPr>
          <w:b/>
        </w:rPr>
      </w:pPr>
    </w:p>
    <w:p w14:paraId="79A0BACB" w14:textId="77777777" w:rsidR="005753BC" w:rsidRDefault="005753BC" w:rsidP="005753BC">
      <w:pPr>
        <w:rPr>
          <w:b/>
        </w:rPr>
      </w:pPr>
      <w:r>
        <w:rPr>
          <w:b/>
        </w:rPr>
        <w:t xml:space="preserve">Scope of this policy: </w:t>
      </w:r>
    </w:p>
    <w:p w14:paraId="262AE7FF" w14:textId="77777777" w:rsidR="005753BC" w:rsidRDefault="005753BC" w:rsidP="005753BC">
      <w:r>
        <w:t>School responsibilities are to:</w:t>
      </w:r>
    </w:p>
    <w:p w14:paraId="5712EAFE" w14:textId="77777777" w:rsidR="005753BC" w:rsidRDefault="005753BC" w:rsidP="005753BC">
      <w:pPr>
        <w:numPr>
          <w:ilvl w:val="0"/>
          <w:numId w:val="15"/>
        </w:numPr>
        <w:spacing w:after="0"/>
      </w:pPr>
      <w:r>
        <w:t>Ensure all staff demonstrate positive relationships, emotional regulation and behaviour.</w:t>
      </w:r>
    </w:p>
    <w:p w14:paraId="0BCDE573" w14:textId="77777777" w:rsidR="005753BC" w:rsidRDefault="005753BC" w:rsidP="005753BC">
      <w:pPr>
        <w:numPr>
          <w:ilvl w:val="0"/>
          <w:numId w:val="15"/>
        </w:numPr>
        <w:spacing w:after="0"/>
      </w:pPr>
      <w:r>
        <w:t>Value the contribution of all pupils</w:t>
      </w:r>
    </w:p>
    <w:p w14:paraId="74E811B7" w14:textId="77777777" w:rsidR="005753BC" w:rsidRDefault="005753BC" w:rsidP="005753BC">
      <w:pPr>
        <w:numPr>
          <w:ilvl w:val="0"/>
          <w:numId w:val="15"/>
        </w:numPr>
        <w:spacing w:after="0"/>
      </w:pPr>
      <w:r>
        <w:t xml:space="preserve">Promote positive behaviour through active development of SMSC and emotional skills and celebrate students' efforts and achievement. </w:t>
      </w:r>
    </w:p>
    <w:p w14:paraId="05FC8861" w14:textId="77777777" w:rsidR="005753BC" w:rsidRDefault="005753BC" w:rsidP="005753BC">
      <w:pPr>
        <w:numPr>
          <w:ilvl w:val="0"/>
          <w:numId w:val="15"/>
        </w:numPr>
        <w:spacing w:after="0"/>
      </w:pPr>
      <w:r>
        <w:lastRenderedPageBreak/>
        <w:t xml:space="preserve">Communicate and implement approaches and procedures to implement the relationships, emotional regulation and behaviour policy </w:t>
      </w:r>
    </w:p>
    <w:p w14:paraId="44089E1F" w14:textId="77777777" w:rsidR="005753BC" w:rsidRDefault="005753BC" w:rsidP="005753BC">
      <w:pPr>
        <w:numPr>
          <w:ilvl w:val="0"/>
          <w:numId w:val="15"/>
        </w:numPr>
        <w:spacing w:after="0"/>
      </w:pPr>
      <w:r>
        <w:t xml:space="preserve">Encourage students to take responsibility for their own learning </w:t>
      </w:r>
    </w:p>
    <w:p w14:paraId="19A6DD89" w14:textId="77777777" w:rsidR="005753BC" w:rsidRDefault="005753BC" w:rsidP="005753BC">
      <w:pPr>
        <w:numPr>
          <w:ilvl w:val="0"/>
          <w:numId w:val="15"/>
        </w:numPr>
        <w:spacing w:after="0"/>
      </w:pPr>
      <w:r>
        <w:t xml:space="preserve">Work with families in matters of emotional regulation and behaviour management </w:t>
      </w:r>
    </w:p>
    <w:p w14:paraId="318D952E" w14:textId="77777777" w:rsidR="005753BC" w:rsidRDefault="005753BC" w:rsidP="005753BC">
      <w:pPr>
        <w:numPr>
          <w:ilvl w:val="0"/>
          <w:numId w:val="15"/>
        </w:numPr>
        <w:spacing w:after="0"/>
      </w:pPr>
      <w:r>
        <w:t xml:space="preserve">Apply strategies fairly and consistently, taking into account SEN, Disabilities and the needs of vulnerable students. </w:t>
      </w:r>
    </w:p>
    <w:p w14:paraId="1FA0D955" w14:textId="77777777" w:rsidR="005753BC" w:rsidRDefault="005753BC" w:rsidP="005753BC">
      <w:pPr>
        <w:numPr>
          <w:ilvl w:val="0"/>
          <w:numId w:val="15"/>
        </w:numPr>
        <w:spacing w:after="0"/>
      </w:pPr>
      <w:r>
        <w:t>Strategies should be determined with the aim of building, maintaining and where necessary repairing positive relationships</w:t>
      </w:r>
    </w:p>
    <w:p w14:paraId="78BE60A0" w14:textId="77777777" w:rsidR="005753BC" w:rsidRDefault="005753BC" w:rsidP="005753BC"/>
    <w:p w14:paraId="3A8DD6A8" w14:textId="77777777" w:rsidR="005753BC" w:rsidRDefault="005753BC" w:rsidP="005753BC">
      <w:r>
        <w:t xml:space="preserve">Student responsibilities are to: </w:t>
      </w:r>
    </w:p>
    <w:p w14:paraId="6E70C0AC" w14:textId="77777777" w:rsidR="005753BC" w:rsidRDefault="005753BC" w:rsidP="005753BC">
      <w:pPr>
        <w:numPr>
          <w:ilvl w:val="0"/>
          <w:numId w:val="14"/>
        </w:numPr>
        <w:spacing w:after="0"/>
      </w:pPr>
      <w:r>
        <w:t xml:space="preserve">Behave in a way that does not endanger put themselves or others at risk  </w:t>
      </w:r>
    </w:p>
    <w:p w14:paraId="769C77EC" w14:textId="77777777" w:rsidR="005753BC" w:rsidRDefault="005753BC" w:rsidP="005753BC">
      <w:pPr>
        <w:numPr>
          <w:ilvl w:val="0"/>
          <w:numId w:val="14"/>
        </w:numPr>
        <w:spacing w:after="0"/>
      </w:pPr>
      <w:r>
        <w:t xml:space="preserve">Value school staff, students, property and the school and public environment. </w:t>
      </w:r>
    </w:p>
    <w:p w14:paraId="6BB1993C" w14:textId="77777777" w:rsidR="005753BC" w:rsidRDefault="005753BC" w:rsidP="005753BC">
      <w:pPr>
        <w:numPr>
          <w:ilvl w:val="0"/>
          <w:numId w:val="14"/>
        </w:numPr>
        <w:spacing w:after="0"/>
      </w:pPr>
      <w:r>
        <w:t xml:space="preserve">Follow reasonable instructions from all school staff, families and professionals visiting the school. </w:t>
      </w:r>
    </w:p>
    <w:p w14:paraId="1750806B" w14:textId="77777777" w:rsidR="005753BC" w:rsidRDefault="005753BC" w:rsidP="005753BC">
      <w:pPr>
        <w:numPr>
          <w:ilvl w:val="0"/>
          <w:numId w:val="14"/>
        </w:numPr>
        <w:spacing w:after="0"/>
      </w:pPr>
      <w:r>
        <w:t xml:space="preserve">Engage in the opportunities provided for educational and personal development. </w:t>
      </w:r>
    </w:p>
    <w:p w14:paraId="065B58D3" w14:textId="77777777" w:rsidR="005753BC" w:rsidRDefault="005753BC" w:rsidP="005753BC"/>
    <w:p w14:paraId="796B42DB" w14:textId="77777777" w:rsidR="005753BC" w:rsidRDefault="005753BC" w:rsidP="005753BC">
      <w:r>
        <w:t>Parents and carers responsibilities:</w:t>
      </w:r>
    </w:p>
    <w:p w14:paraId="22F0D235" w14:textId="77777777" w:rsidR="005753BC" w:rsidRDefault="005753BC" w:rsidP="005753BC">
      <w:pPr>
        <w:numPr>
          <w:ilvl w:val="0"/>
          <w:numId w:val="20"/>
        </w:numPr>
        <w:spacing w:after="0"/>
      </w:pPr>
      <w:r>
        <w:t>Support the school relationships, emotional regulation and behaviour policy</w:t>
      </w:r>
    </w:p>
    <w:p w14:paraId="0BBCFE78" w14:textId="77777777" w:rsidR="005753BC" w:rsidRDefault="005753BC" w:rsidP="005753BC">
      <w:pPr>
        <w:numPr>
          <w:ilvl w:val="0"/>
          <w:numId w:val="20"/>
        </w:numPr>
        <w:spacing w:after="0"/>
      </w:pPr>
      <w:r>
        <w:t xml:space="preserve">Support positive punctuality and attendance </w:t>
      </w:r>
    </w:p>
    <w:p w14:paraId="6C7AF272" w14:textId="5A17F14F" w:rsidR="005753BC" w:rsidRDefault="005753BC" w:rsidP="005753BC">
      <w:pPr>
        <w:numPr>
          <w:ilvl w:val="0"/>
          <w:numId w:val="20"/>
        </w:numPr>
        <w:spacing w:after="0"/>
      </w:pPr>
      <w:r>
        <w:t xml:space="preserve">Attend student progress days, </w:t>
      </w:r>
      <w:r>
        <w:t>evenings and</w:t>
      </w:r>
      <w:r>
        <w:t xml:space="preserve"> any other meetings requested by the school. </w:t>
      </w:r>
    </w:p>
    <w:p w14:paraId="43B3E9BD" w14:textId="77777777" w:rsidR="005753BC" w:rsidRDefault="005753BC" w:rsidP="005753BC"/>
    <w:p w14:paraId="681AC7E8" w14:textId="77777777" w:rsidR="005753BC" w:rsidRPr="006F0800" w:rsidRDefault="005753BC" w:rsidP="005753BC">
      <w:pPr>
        <w:rPr>
          <w:b/>
        </w:rPr>
      </w:pPr>
      <w:r>
        <w:rPr>
          <w:b/>
        </w:rPr>
        <w:t>Responding to emotional dysregulation and challenging behaviour</w:t>
      </w:r>
    </w:p>
    <w:p w14:paraId="6673FDB9" w14:textId="77777777" w:rsidR="005753BC" w:rsidRDefault="005753BC" w:rsidP="005753BC">
      <w:r>
        <w:t>STEP 1</w:t>
      </w:r>
    </w:p>
    <w:p w14:paraId="0AD9985F" w14:textId="77777777" w:rsidR="005753BC" w:rsidRDefault="005753BC" w:rsidP="005753BC">
      <w:r>
        <w:t xml:space="preserve">The key aim is to support emotional regulation in the classroom and a prompt return to learning if a period of time out has been provided. </w:t>
      </w:r>
    </w:p>
    <w:p w14:paraId="58B73925" w14:textId="77777777" w:rsidR="005753BC" w:rsidRDefault="005753BC" w:rsidP="005753BC">
      <w:r>
        <w:t xml:space="preserve">During timeout staff actions will apply an emotion coaching and PACE model depending on the need of the student. </w:t>
      </w:r>
    </w:p>
    <w:p w14:paraId="081828F8" w14:textId="77777777" w:rsidR="005753BC" w:rsidRDefault="005753BC" w:rsidP="005753BC">
      <w:pPr>
        <w:numPr>
          <w:ilvl w:val="0"/>
          <w:numId w:val="17"/>
        </w:numPr>
        <w:spacing w:after="0"/>
      </w:pPr>
      <w:r>
        <w:t>Recognise emotions</w:t>
      </w:r>
    </w:p>
    <w:p w14:paraId="21E8747B" w14:textId="77777777" w:rsidR="005753BC" w:rsidRDefault="005753BC" w:rsidP="005753BC">
      <w:pPr>
        <w:numPr>
          <w:ilvl w:val="0"/>
          <w:numId w:val="17"/>
        </w:numPr>
        <w:spacing w:after="0"/>
      </w:pPr>
      <w:r>
        <w:t xml:space="preserve">Validate and name the feelings </w:t>
      </w:r>
    </w:p>
    <w:p w14:paraId="6DC969F9" w14:textId="77777777" w:rsidR="005753BC" w:rsidRPr="006F0800" w:rsidRDefault="005753BC" w:rsidP="00224D8C">
      <w:pPr>
        <w:spacing w:after="0"/>
        <w:ind w:left="720"/>
      </w:pPr>
    </w:p>
    <w:p w14:paraId="62F366BF" w14:textId="77777777" w:rsidR="005753BC" w:rsidRDefault="005753BC" w:rsidP="005753BC">
      <w:r>
        <w:t>STEP 2:</w:t>
      </w:r>
    </w:p>
    <w:p w14:paraId="2EB99FCE" w14:textId="5112040B" w:rsidR="005753BC" w:rsidRDefault="005753BC" w:rsidP="005753BC">
      <w:r>
        <w:t xml:space="preserve">Step 1 strategies have been </w:t>
      </w:r>
      <w:r>
        <w:t>applied;</w:t>
      </w:r>
      <w:r>
        <w:t xml:space="preserve"> dysregulation remains heightened and further time away from the classroom is necessary. Consider: </w:t>
      </w:r>
    </w:p>
    <w:p w14:paraId="22346353" w14:textId="77777777" w:rsidR="005753BC" w:rsidRDefault="005753BC" w:rsidP="005753BC">
      <w:pPr>
        <w:numPr>
          <w:ilvl w:val="0"/>
          <w:numId w:val="18"/>
        </w:numPr>
        <w:spacing w:after="0"/>
      </w:pPr>
      <w:r>
        <w:t xml:space="preserve">Staff consider their own relationship with the student and their own capacity to support at the time. Are other staff available and better able to support that time. </w:t>
      </w:r>
    </w:p>
    <w:p w14:paraId="4ED3378D" w14:textId="77777777" w:rsidR="005753BC" w:rsidRDefault="005753BC" w:rsidP="005753BC">
      <w:pPr>
        <w:numPr>
          <w:ilvl w:val="0"/>
          <w:numId w:val="18"/>
        </w:numPr>
        <w:spacing w:after="0"/>
      </w:pPr>
      <w:r>
        <w:t xml:space="preserve">Staff draw upon appropriate staff members to support regulation activities. </w:t>
      </w:r>
    </w:p>
    <w:p w14:paraId="1806F23E" w14:textId="77777777" w:rsidR="005753BC" w:rsidRDefault="005753BC" w:rsidP="005753BC"/>
    <w:p w14:paraId="5D87FC14" w14:textId="77777777" w:rsidR="005753BC" w:rsidRDefault="005753BC" w:rsidP="005753BC">
      <w:r>
        <w:t xml:space="preserve">Natural consequences: </w:t>
      </w:r>
    </w:p>
    <w:p w14:paraId="44DE7703" w14:textId="77777777" w:rsidR="005753BC" w:rsidRDefault="005753BC" w:rsidP="005753BC">
      <w:r>
        <w:t xml:space="preserve">We recognise that artificial consequences can be detrimental to staff and student relationships. Where possible we aim to use natural consequences, for example supporting to repair any damage caused to a room. </w:t>
      </w:r>
    </w:p>
    <w:p w14:paraId="25888F93" w14:textId="77777777" w:rsidR="005753BC" w:rsidRDefault="005753BC" w:rsidP="005753BC"/>
    <w:p w14:paraId="02F8B9F2" w14:textId="77777777" w:rsidR="005753BC" w:rsidRDefault="005753BC" w:rsidP="005753BC">
      <w:r>
        <w:t>Restorative conversations</w:t>
      </w:r>
    </w:p>
    <w:p w14:paraId="3D9BC7EF" w14:textId="3E027C1B" w:rsidR="005753BC" w:rsidRDefault="005753BC" w:rsidP="005753BC">
      <w:r>
        <w:t xml:space="preserve">Wherever possible a restorative conversation will aim to resolve and restore relationships that have been harmed, it is an opportunity for the student to be supported to understand the impact caused by the dysregulated behaviour and repair the relationships harmed. </w:t>
      </w:r>
    </w:p>
    <w:p w14:paraId="1C51F0A5" w14:textId="77777777" w:rsidR="005753BC" w:rsidRDefault="005753BC" w:rsidP="005753BC">
      <w:r>
        <w:t xml:space="preserve">STEP 3: </w:t>
      </w:r>
    </w:p>
    <w:p w14:paraId="53F53AAD" w14:textId="4D1C25E1" w:rsidR="005753BC" w:rsidRDefault="005753BC" w:rsidP="005753BC">
      <w:r>
        <w:t xml:space="preserve">Persistent and extreme emotional dysregulation and behaviours. </w:t>
      </w:r>
    </w:p>
    <w:p w14:paraId="773CE6C3" w14:textId="005FF360" w:rsidR="005753BC" w:rsidRDefault="005753BC" w:rsidP="005753BC">
      <w:r>
        <w:t xml:space="preserve">The school will take into account a number of factors when deciding on a course of action. The action will depend on the extent to which the behaviour might affect the orderly running of the school, the level of threat to a student or member of staff and the context of the incident(s). </w:t>
      </w:r>
    </w:p>
    <w:p w14:paraId="766DB8A8" w14:textId="77777777" w:rsidR="005753BC" w:rsidRDefault="005753BC" w:rsidP="005753BC">
      <w:r>
        <w:t xml:space="preserve">Unacceptable behaviours may include but are not limited to: </w:t>
      </w:r>
    </w:p>
    <w:p w14:paraId="6A51F280" w14:textId="77777777" w:rsidR="005753BC" w:rsidRDefault="005753BC" w:rsidP="005753BC">
      <w:pPr>
        <w:numPr>
          <w:ilvl w:val="0"/>
          <w:numId w:val="19"/>
        </w:numPr>
        <w:spacing w:after="0"/>
      </w:pPr>
      <w:r>
        <w:t xml:space="preserve">Violence towards other students or staff </w:t>
      </w:r>
    </w:p>
    <w:p w14:paraId="64D100E0" w14:textId="77777777" w:rsidR="005753BC" w:rsidRDefault="005753BC" w:rsidP="005753BC">
      <w:pPr>
        <w:numPr>
          <w:ilvl w:val="0"/>
          <w:numId w:val="19"/>
        </w:numPr>
        <w:spacing w:after="0"/>
      </w:pPr>
      <w:r>
        <w:t>Carrying of weapons</w:t>
      </w:r>
    </w:p>
    <w:p w14:paraId="411B6C30" w14:textId="77777777" w:rsidR="005753BC" w:rsidRDefault="005753BC" w:rsidP="005753BC">
      <w:pPr>
        <w:numPr>
          <w:ilvl w:val="0"/>
          <w:numId w:val="19"/>
        </w:numPr>
        <w:spacing w:after="0"/>
      </w:pPr>
      <w:r>
        <w:t xml:space="preserve">Damage of property </w:t>
      </w:r>
    </w:p>
    <w:p w14:paraId="54124CF8" w14:textId="77777777" w:rsidR="005753BC" w:rsidRDefault="005753BC" w:rsidP="005753BC">
      <w:pPr>
        <w:numPr>
          <w:ilvl w:val="0"/>
          <w:numId w:val="19"/>
        </w:numPr>
        <w:spacing w:after="0"/>
      </w:pPr>
      <w:r>
        <w:t xml:space="preserve">Racist, bullying or prejudicial behaviour or language, in any form. </w:t>
      </w:r>
    </w:p>
    <w:p w14:paraId="5D1FB6A2" w14:textId="77777777" w:rsidR="005753BC" w:rsidRDefault="005753BC" w:rsidP="005753BC">
      <w:pPr>
        <w:numPr>
          <w:ilvl w:val="0"/>
          <w:numId w:val="19"/>
        </w:numPr>
        <w:spacing w:after="0"/>
      </w:pPr>
      <w:r>
        <w:t>Theft</w:t>
      </w:r>
    </w:p>
    <w:p w14:paraId="24AE5E50" w14:textId="657ED0C6" w:rsidR="005753BC" w:rsidRDefault="005753BC" w:rsidP="005753BC">
      <w:pPr>
        <w:numPr>
          <w:ilvl w:val="0"/>
          <w:numId w:val="19"/>
        </w:numPr>
        <w:spacing w:after="0"/>
      </w:pPr>
      <w:r>
        <w:t xml:space="preserve">Inappropriate use of media, </w:t>
      </w:r>
      <w:r>
        <w:t>e.g.</w:t>
      </w:r>
      <w:r>
        <w:t xml:space="preserve"> phones, social media or internet sites.</w:t>
      </w:r>
    </w:p>
    <w:p w14:paraId="5064E765" w14:textId="77777777" w:rsidR="005753BC" w:rsidRDefault="005753BC" w:rsidP="005753BC">
      <w:pPr>
        <w:numPr>
          <w:ilvl w:val="0"/>
          <w:numId w:val="19"/>
        </w:numPr>
        <w:spacing w:after="0"/>
      </w:pPr>
      <w:r>
        <w:t xml:space="preserve">Bringing drugs/ alcohol or drug paraphernalia onto the school site. </w:t>
      </w:r>
    </w:p>
    <w:p w14:paraId="4A0E00B5" w14:textId="77777777" w:rsidR="005753BC" w:rsidRDefault="005753BC" w:rsidP="005753BC">
      <w:pPr>
        <w:numPr>
          <w:ilvl w:val="0"/>
          <w:numId w:val="19"/>
        </w:numPr>
        <w:spacing w:after="0"/>
      </w:pPr>
      <w:r>
        <w:t>Carrying or using Vapes/ cigarettes</w:t>
      </w:r>
    </w:p>
    <w:p w14:paraId="163DF2A1" w14:textId="77777777" w:rsidR="005753BC" w:rsidRDefault="005753BC" w:rsidP="005753BC"/>
    <w:p w14:paraId="6191B9EB" w14:textId="77777777" w:rsidR="005753BC" w:rsidRDefault="005753BC" w:rsidP="005753BC">
      <w:r>
        <w:t>Possible courses of action include:</w:t>
      </w:r>
    </w:p>
    <w:p w14:paraId="2E964563" w14:textId="67BE59B2" w:rsidR="005753BC" w:rsidRDefault="005753BC" w:rsidP="005753BC">
      <w:pPr>
        <w:numPr>
          <w:ilvl w:val="0"/>
          <w:numId w:val="21"/>
        </w:numPr>
        <w:spacing w:after="0"/>
      </w:pPr>
      <w:r>
        <w:t>Parents/ family/ key workers meeting</w:t>
      </w:r>
    </w:p>
    <w:p w14:paraId="55F0B8B6" w14:textId="77777777" w:rsidR="005753BC" w:rsidRDefault="005753BC" w:rsidP="005753BC">
      <w:pPr>
        <w:numPr>
          <w:ilvl w:val="0"/>
          <w:numId w:val="21"/>
        </w:numPr>
        <w:spacing w:after="0"/>
      </w:pPr>
      <w:r>
        <w:t>Confiscation of objects</w:t>
      </w:r>
    </w:p>
    <w:p w14:paraId="0EEAFE7A" w14:textId="77777777" w:rsidR="005753BC" w:rsidRDefault="005753BC" w:rsidP="005753BC">
      <w:pPr>
        <w:numPr>
          <w:ilvl w:val="0"/>
          <w:numId w:val="21"/>
        </w:numPr>
        <w:spacing w:after="0"/>
      </w:pPr>
      <w:r>
        <w:t>Removal from learning spaces for agreed periods of time</w:t>
      </w:r>
    </w:p>
    <w:p w14:paraId="6831586C" w14:textId="77777777" w:rsidR="005753BC" w:rsidRDefault="005753BC" w:rsidP="005753BC">
      <w:pPr>
        <w:numPr>
          <w:ilvl w:val="0"/>
          <w:numId w:val="21"/>
        </w:numPr>
        <w:spacing w:after="0"/>
      </w:pPr>
      <w:r>
        <w:t xml:space="preserve">Suspension from school site </w:t>
      </w:r>
    </w:p>
    <w:p w14:paraId="481A19BA" w14:textId="77777777" w:rsidR="005753BC" w:rsidRDefault="005753BC" w:rsidP="005753BC">
      <w:pPr>
        <w:numPr>
          <w:ilvl w:val="0"/>
          <w:numId w:val="21"/>
        </w:numPr>
        <w:spacing w:after="0"/>
      </w:pPr>
      <w:r>
        <w:t xml:space="preserve">Inform and include external professionals </w:t>
      </w:r>
    </w:p>
    <w:p w14:paraId="2C59BD07" w14:textId="77777777" w:rsidR="005753BC" w:rsidRDefault="005753BC" w:rsidP="005753BC">
      <w:pPr>
        <w:numPr>
          <w:ilvl w:val="0"/>
          <w:numId w:val="21"/>
        </w:numPr>
        <w:spacing w:after="0"/>
      </w:pPr>
      <w:r>
        <w:t>amended/ reduced learning times</w:t>
      </w:r>
    </w:p>
    <w:p w14:paraId="09B581D3" w14:textId="77777777" w:rsidR="005753BC" w:rsidRDefault="005753BC" w:rsidP="005753BC">
      <w:pPr>
        <w:numPr>
          <w:ilvl w:val="0"/>
          <w:numId w:val="21"/>
        </w:numPr>
        <w:spacing w:after="0"/>
      </w:pPr>
      <w:r>
        <w:t>Permanent exclusion</w:t>
      </w:r>
    </w:p>
    <w:p w14:paraId="13422BAF" w14:textId="77777777" w:rsidR="005753BC" w:rsidRDefault="005753BC" w:rsidP="005753BC"/>
    <w:p w14:paraId="4F8EE3D0" w14:textId="7C085C00" w:rsidR="005753BC" w:rsidRDefault="005753BC" w:rsidP="005753BC">
      <w:r>
        <w:t xml:space="preserve">On the rare occasion that behaviour is sufficiently serious or presents such a risk to the safety of others as to merit police involvement, we will engage with the local police authority. </w:t>
      </w:r>
    </w:p>
    <w:p w14:paraId="37C685FE" w14:textId="77777777" w:rsidR="005753BC" w:rsidRDefault="005753BC" w:rsidP="005753BC">
      <w:r>
        <w:t>Suspension and exclusion:</w:t>
      </w:r>
    </w:p>
    <w:p w14:paraId="560F3C89" w14:textId="77777777" w:rsidR="005753BC" w:rsidRDefault="005753BC" w:rsidP="005753BC">
      <w:r>
        <w:t xml:space="preserve">The school will always work to avoid the use of suspensions wherever possible. Families will be informed of the suspension via phone call and a follow up letter, detailing the length of time, conditions of the suspension and reasons behind the decision to suspend. </w:t>
      </w:r>
    </w:p>
    <w:p w14:paraId="219236C1" w14:textId="3EDAD154" w:rsidR="005753BC" w:rsidRDefault="005753BC" w:rsidP="005753BC">
      <w:r>
        <w:t>The school will work to the DFE guidelines 2024 on school suspensions and exclusions</w:t>
      </w:r>
      <w:r>
        <w:t xml:space="preserve">: </w:t>
      </w:r>
      <w:hyperlink r:id="rId10" w:history="1">
        <w:r w:rsidRPr="00E91AD4">
          <w:rPr>
            <w:rStyle w:val="Hyperlink"/>
          </w:rPr>
          <w:t>https://www.gov.uk/government/publications/school-exclusion</w:t>
        </w:r>
      </w:hyperlink>
    </w:p>
    <w:p w14:paraId="014B3B92" w14:textId="77777777" w:rsidR="005753BC" w:rsidRDefault="005753BC" w:rsidP="005753BC">
      <w:r>
        <w:t xml:space="preserve">The decision to exclude a student is a matter of judgement for the headteacher who will take into account the likely impact of the incident(s) on the life of the school, the students individual need and the context of </w:t>
      </w:r>
      <w:r>
        <w:lastRenderedPageBreak/>
        <w:t xml:space="preserve">the situation. This may include behaviour on or off the premises that is in breach of the school expected standards of conduct. </w:t>
      </w:r>
    </w:p>
    <w:p w14:paraId="53F0EACA" w14:textId="46FAA408" w:rsidR="005753BC" w:rsidRPr="00584EDF" w:rsidRDefault="009016D4" w:rsidP="005753BC">
      <w:pPr>
        <w:spacing w:after="0" w:line="240" w:lineRule="auto"/>
        <w:jc w:val="center"/>
        <w:rPr>
          <w:rFonts w:cs="Arial"/>
          <w:color w:val="FF0000"/>
        </w:rPr>
      </w:pPr>
      <w:r>
        <w:rPr>
          <w:rFonts w:ascii="Arial" w:eastAsia="Times New Roman" w:hAnsi="Arial" w:cs="Arial"/>
          <w:b/>
          <w:noProof/>
          <w:sz w:val="32"/>
          <w:szCs w:val="32"/>
          <w:lang w:eastAsia="en-GB"/>
        </w:rPr>
        <w:br w:type="page"/>
      </w:r>
    </w:p>
    <w:sectPr w:rsidR="005753BC" w:rsidRPr="00584EDF" w:rsidSect="00456C9C">
      <w:footerReference w:type="default" r:id="rId11"/>
      <w:footerReference w:type="first" r:id="rId12"/>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B90AC" w14:textId="77777777" w:rsidR="001F1BB7" w:rsidRDefault="001F1BB7" w:rsidP="009B71E1">
      <w:pPr>
        <w:spacing w:after="0" w:line="240" w:lineRule="auto"/>
      </w:pPr>
      <w:r>
        <w:separator/>
      </w:r>
    </w:p>
  </w:endnote>
  <w:endnote w:type="continuationSeparator" w:id="0">
    <w:p w14:paraId="5C1B0A4E" w14:textId="77777777" w:rsidR="001F1BB7" w:rsidRDefault="001F1BB7" w:rsidP="009B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0685" w14:textId="77777777" w:rsidR="00C839F6" w:rsidRPr="00456C9C" w:rsidRDefault="00C839F6">
    <w:pPr>
      <w:pStyle w:val="Footer"/>
      <w:jc w:val="right"/>
      <w:rPr>
        <w:rFonts w:ascii="Arial" w:hAnsi="Arial" w:cs="Arial"/>
        <w:sz w:val="24"/>
        <w:szCs w:val="24"/>
      </w:rPr>
    </w:pPr>
    <w:r w:rsidRPr="00456C9C">
      <w:rPr>
        <w:rFonts w:ascii="Arial" w:hAnsi="Arial" w:cs="Arial"/>
        <w:sz w:val="24"/>
        <w:szCs w:val="24"/>
      </w:rPr>
      <w:fldChar w:fldCharType="begin"/>
    </w:r>
    <w:r w:rsidRPr="00456C9C">
      <w:rPr>
        <w:rFonts w:ascii="Arial" w:hAnsi="Arial" w:cs="Arial"/>
        <w:sz w:val="24"/>
        <w:szCs w:val="24"/>
      </w:rPr>
      <w:instrText xml:space="preserve"> PAGE   \* MERGEFORMAT </w:instrText>
    </w:r>
    <w:r w:rsidRPr="00456C9C">
      <w:rPr>
        <w:rFonts w:ascii="Arial" w:hAnsi="Arial" w:cs="Arial"/>
        <w:sz w:val="24"/>
        <w:szCs w:val="24"/>
      </w:rPr>
      <w:fldChar w:fldCharType="separate"/>
    </w:r>
    <w:r w:rsidR="00DE7D25">
      <w:rPr>
        <w:rFonts w:ascii="Arial" w:hAnsi="Arial" w:cs="Arial"/>
        <w:noProof/>
        <w:sz w:val="24"/>
        <w:szCs w:val="24"/>
      </w:rPr>
      <w:t>2</w:t>
    </w:r>
    <w:r w:rsidRPr="00456C9C">
      <w:rPr>
        <w:rFonts w:ascii="Arial" w:hAnsi="Arial" w:cs="Arial"/>
        <w:noProof/>
        <w:sz w:val="24"/>
        <w:szCs w:val="24"/>
      </w:rPr>
      <w:fldChar w:fldCharType="end"/>
    </w:r>
  </w:p>
  <w:p w14:paraId="4AE603B8" w14:textId="77777777" w:rsidR="00C839F6" w:rsidRDefault="00C83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B33B" w14:textId="77777777" w:rsidR="00340E5F" w:rsidRDefault="00340E5F" w:rsidP="00340E5F">
    <w:pPr>
      <w:jc w:val="center"/>
      <w:rPr>
        <w:rFonts w:cs="Calibri"/>
        <w:color w:val="000000"/>
        <w:sz w:val="27"/>
        <w:szCs w:val="27"/>
      </w:rPr>
    </w:pPr>
    <w:r>
      <w:rPr>
        <w:rFonts w:cs="Calibri"/>
        <w:color w:val="000000"/>
        <w:sz w:val="27"/>
        <w:szCs w:val="27"/>
      </w:rPr>
      <w:t xml:space="preserve">Arnos Grove Campus - 339 Bowes Road, Arnos Grove, London, N11 1BA </w:t>
    </w:r>
  </w:p>
  <w:p w14:paraId="3ADA91FC" w14:textId="77777777" w:rsidR="00340E5F" w:rsidRDefault="00340E5F" w:rsidP="00340E5F">
    <w:pPr>
      <w:jc w:val="center"/>
      <w:rPr>
        <w:rFonts w:cs="Calibri"/>
        <w:color w:val="000000"/>
        <w:sz w:val="27"/>
        <w:szCs w:val="27"/>
      </w:rPr>
    </w:pPr>
    <w:r>
      <w:rPr>
        <w:rFonts w:cs="Calibri"/>
        <w:color w:val="000000"/>
        <w:sz w:val="27"/>
        <w:szCs w:val="27"/>
      </w:rPr>
      <w:t xml:space="preserve">Cheshunt Campus - 44 Windmill Lane, Waltham Cross, Herts, EN8 9AJ </w:t>
    </w:r>
  </w:p>
  <w:p w14:paraId="6E1F492F" w14:textId="77777777" w:rsidR="00340E5F" w:rsidRDefault="00340E5F" w:rsidP="00340E5F">
    <w:pPr>
      <w:jc w:val="center"/>
      <w:rPr>
        <w:rFonts w:cs="Calibri"/>
        <w:color w:val="000000"/>
        <w:sz w:val="27"/>
        <w:szCs w:val="27"/>
      </w:rPr>
    </w:pPr>
    <w:r>
      <w:rPr>
        <w:rFonts w:cs="Calibri"/>
        <w:color w:val="000000"/>
        <w:sz w:val="27"/>
        <w:szCs w:val="27"/>
      </w:rPr>
      <w:t xml:space="preserve">Welwyn Garden City Campus - </w:t>
    </w:r>
    <w:proofErr w:type="spellStart"/>
    <w:r>
      <w:rPr>
        <w:rFonts w:cs="Calibri"/>
        <w:color w:val="000000"/>
        <w:sz w:val="27"/>
        <w:szCs w:val="27"/>
      </w:rPr>
      <w:t>Stanborough</w:t>
    </w:r>
    <w:proofErr w:type="spellEnd"/>
    <w:r>
      <w:rPr>
        <w:rFonts w:cs="Calibri"/>
        <w:color w:val="000000"/>
        <w:sz w:val="27"/>
        <w:szCs w:val="27"/>
      </w:rPr>
      <w:t xml:space="preserve"> Road, Welwyn, Herts, AL8 6XE </w:t>
    </w:r>
  </w:p>
  <w:p w14:paraId="23550E84" w14:textId="33D5312D" w:rsidR="00456C9C" w:rsidRPr="00340E5F" w:rsidRDefault="00340E5F" w:rsidP="00340E5F">
    <w:pPr>
      <w:jc w:val="center"/>
      <w:rPr>
        <w:rFonts w:cs="Calibri"/>
        <w:noProof/>
        <w:color w:val="FFFFFF"/>
        <w:sz w:val="24"/>
        <w:szCs w:val="24"/>
      </w:rPr>
    </w:pPr>
    <w:r>
      <w:rPr>
        <w:rFonts w:cs="Calibri"/>
        <w:color w:val="000000"/>
        <w:sz w:val="27"/>
        <w:szCs w:val="27"/>
      </w:rPr>
      <w:t>New Southgate – 115 Brunswick Park Road, London N11 1EA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431B0" w14:textId="77777777" w:rsidR="001F1BB7" w:rsidRDefault="001F1BB7" w:rsidP="009B71E1">
      <w:pPr>
        <w:spacing w:after="0" w:line="240" w:lineRule="auto"/>
      </w:pPr>
      <w:r>
        <w:separator/>
      </w:r>
    </w:p>
  </w:footnote>
  <w:footnote w:type="continuationSeparator" w:id="0">
    <w:p w14:paraId="432C166B" w14:textId="77777777" w:rsidR="001F1BB7" w:rsidRDefault="001F1BB7" w:rsidP="009B7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7395"/>
    <w:multiLevelType w:val="multilevel"/>
    <w:tmpl w:val="C4FC6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2" w15:restartNumberingAfterBreak="0">
    <w:nsid w:val="051934F4"/>
    <w:multiLevelType w:val="hybridMultilevel"/>
    <w:tmpl w:val="077A0F6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6D12100"/>
    <w:multiLevelType w:val="hybridMultilevel"/>
    <w:tmpl w:val="8EF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E5A3F81"/>
    <w:multiLevelType w:val="hybridMultilevel"/>
    <w:tmpl w:val="38B8401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F450A3B"/>
    <w:multiLevelType w:val="multilevel"/>
    <w:tmpl w:val="6E0E9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C840DB"/>
    <w:multiLevelType w:val="hybridMultilevel"/>
    <w:tmpl w:val="8716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466BA"/>
    <w:multiLevelType w:val="multilevel"/>
    <w:tmpl w:val="932E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CA6DA8"/>
    <w:multiLevelType w:val="multilevel"/>
    <w:tmpl w:val="9AE02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6A56ED"/>
    <w:multiLevelType w:val="hybridMultilevel"/>
    <w:tmpl w:val="289C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12216"/>
    <w:multiLevelType w:val="hybridMultilevel"/>
    <w:tmpl w:val="3E046EEC"/>
    <w:lvl w:ilvl="0" w:tplc="1F3CB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2F71C5"/>
    <w:multiLevelType w:val="hybridMultilevel"/>
    <w:tmpl w:val="BDC23E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273D36"/>
    <w:multiLevelType w:val="multilevel"/>
    <w:tmpl w:val="1FB6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F64613"/>
    <w:multiLevelType w:val="multilevel"/>
    <w:tmpl w:val="1E2A8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8D5C0E"/>
    <w:multiLevelType w:val="multilevel"/>
    <w:tmpl w:val="BBF89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B300B5"/>
    <w:multiLevelType w:val="multilevel"/>
    <w:tmpl w:val="78A61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5C02A6"/>
    <w:multiLevelType w:val="hybridMultilevel"/>
    <w:tmpl w:val="B8A062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98672E"/>
    <w:multiLevelType w:val="hybridMultilevel"/>
    <w:tmpl w:val="27369B4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2797B65"/>
    <w:multiLevelType w:val="hybridMultilevel"/>
    <w:tmpl w:val="32320264"/>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470428D"/>
    <w:multiLevelType w:val="hybridMultilevel"/>
    <w:tmpl w:val="9F38C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4105395">
    <w:abstractNumId w:val="2"/>
  </w:num>
  <w:num w:numId="2" w16cid:durableId="1970668442">
    <w:abstractNumId w:val="7"/>
  </w:num>
  <w:num w:numId="3" w16cid:durableId="1410425203">
    <w:abstractNumId w:val="3"/>
  </w:num>
  <w:num w:numId="4" w16cid:durableId="888031872">
    <w:abstractNumId w:val="10"/>
  </w:num>
  <w:num w:numId="5" w16cid:durableId="1904634922">
    <w:abstractNumId w:val="5"/>
  </w:num>
  <w:num w:numId="6" w16cid:durableId="1800413634">
    <w:abstractNumId w:val="20"/>
  </w:num>
  <w:num w:numId="7" w16cid:durableId="1290167566">
    <w:abstractNumId w:val="12"/>
  </w:num>
  <w:num w:numId="8" w16cid:durableId="619914935">
    <w:abstractNumId w:val="18"/>
  </w:num>
  <w:num w:numId="9" w16cid:durableId="1854997198">
    <w:abstractNumId w:val="19"/>
  </w:num>
  <w:num w:numId="10" w16cid:durableId="2048215206">
    <w:abstractNumId w:val="4"/>
  </w:num>
  <w:num w:numId="11" w16cid:durableId="138034871">
    <w:abstractNumId w:val="1"/>
  </w:num>
  <w:num w:numId="12" w16cid:durableId="1379549943">
    <w:abstractNumId w:val="17"/>
  </w:num>
  <w:num w:numId="13" w16cid:durableId="660163929">
    <w:abstractNumId w:val="11"/>
  </w:num>
  <w:num w:numId="14" w16cid:durableId="150685835">
    <w:abstractNumId w:val="9"/>
  </w:num>
  <w:num w:numId="15" w16cid:durableId="116025984">
    <w:abstractNumId w:val="16"/>
  </w:num>
  <w:num w:numId="16" w16cid:durableId="152845013">
    <w:abstractNumId w:val="0"/>
  </w:num>
  <w:num w:numId="17" w16cid:durableId="124738365">
    <w:abstractNumId w:val="14"/>
  </w:num>
  <w:num w:numId="18" w16cid:durableId="1546328628">
    <w:abstractNumId w:val="15"/>
  </w:num>
  <w:num w:numId="19" w16cid:durableId="1360667658">
    <w:abstractNumId w:val="8"/>
  </w:num>
  <w:num w:numId="20" w16cid:durableId="722411719">
    <w:abstractNumId w:val="13"/>
  </w:num>
  <w:num w:numId="21" w16cid:durableId="842013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DB"/>
    <w:rsid w:val="00007AA7"/>
    <w:rsid w:val="000710A0"/>
    <w:rsid w:val="000E3C70"/>
    <w:rsid w:val="00166F4C"/>
    <w:rsid w:val="00181327"/>
    <w:rsid w:val="001D4C9C"/>
    <w:rsid w:val="001F1BB7"/>
    <w:rsid w:val="00217C35"/>
    <w:rsid w:val="00224D8C"/>
    <w:rsid w:val="002762FE"/>
    <w:rsid w:val="002830C0"/>
    <w:rsid w:val="002D2CB0"/>
    <w:rsid w:val="002F5A67"/>
    <w:rsid w:val="00340E5F"/>
    <w:rsid w:val="003431BF"/>
    <w:rsid w:val="003500CA"/>
    <w:rsid w:val="003B24AF"/>
    <w:rsid w:val="003E2619"/>
    <w:rsid w:val="00406549"/>
    <w:rsid w:val="00406A70"/>
    <w:rsid w:val="00456C9C"/>
    <w:rsid w:val="00490F96"/>
    <w:rsid w:val="004A2EE9"/>
    <w:rsid w:val="00523274"/>
    <w:rsid w:val="005563AF"/>
    <w:rsid w:val="005753BC"/>
    <w:rsid w:val="00584EDF"/>
    <w:rsid w:val="006112B5"/>
    <w:rsid w:val="006A77BC"/>
    <w:rsid w:val="006B0807"/>
    <w:rsid w:val="006B24A0"/>
    <w:rsid w:val="006C10FC"/>
    <w:rsid w:val="006E1E39"/>
    <w:rsid w:val="00735AB5"/>
    <w:rsid w:val="007C2E98"/>
    <w:rsid w:val="008C629D"/>
    <w:rsid w:val="008D0B32"/>
    <w:rsid w:val="009016D4"/>
    <w:rsid w:val="009155C4"/>
    <w:rsid w:val="00946872"/>
    <w:rsid w:val="009859DB"/>
    <w:rsid w:val="009B71E1"/>
    <w:rsid w:val="00AD63B5"/>
    <w:rsid w:val="00AE7633"/>
    <w:rsid w:val="00B227C6"/>
    <w:rsid w:val="00B636EB"/>
    <w:rsid w:val="00BE5B9F"/>
    <w:rsid w:val="00BE5CFA"/>
    <w:rsid w:val="00C00FE2"/>
    <w:rsid w:val="00C839F6"/>
    <w:rsid w:val="00CA3EB9"/>
    <w:rsid w:val="00CB28D1"/>
    <w:rsid w:val="00CB4E8C"/>
    <w:rsid w:val="00CE0A0A"/>
    <w:rsid w:val="00D41306"/>
    <w:rsid w:val="00DD7E78"/>
    <w:rsid w:val="00DE7D25"/>
    <w:rsid w:val="00E51EB1"/>
    <w:rsid w:val="00E919F5"/>
    <w:rsid w:val="00EE2DF8"/>
    <w:rsid w:val="00F27A88"/>
    <w:rsid w:val="00F63DC8"/>
    <w:rsid w:val="00FF3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CA8133"/>
  <w15:docId w15:val="{DB758E82-7232-4D7B-ACF1-3153209E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FA"/>
    <w:pPr>
      <w:spacing w:after="200" w:line="276" w:lineRule="auto"/>
    </w:pPr>
    <w:rPr>
      <w:sz w:val="22"/>
      <w:szCs w:val="22"/>
      <w:lang w:eastAsia="en-US"/>
    </w:rPr>
  </w:style>
  <w:style w:type="paragraph" w:styleId="Heading1">
    <w:name w:val="heading 1"/>
    <w:basedOn w:val="Normal"/>
    <w:next w:val="Normal"/>
    <w:link w:val="Heading1Char"/>
    <w:qFormat/>
    <w:locked/>
    <w:rsid w:val="00584EDF"/>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semiHidden/>
    <w:unhideWhenUsed/>
    <w:qFormat/>
    <w:locked/>
    <w:rsid w:val="00584ED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584ED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7AA7"/>
    <w:pPr>
      <w:ind w:left="720"/>
      <w:contextualSpacing/>
    </w:pPr>
  </w:style>
  <w:style w:type="paragraph" w:styleId="Header">
    <w:name w:val="header"/>
    <w:basedOn w:val="Normal"/>
    <w:link w:val="HeaderChar"/>
    <w:uiPriority w:val="99"/>
    <w:rsid w:val="009B71E1"/>
    <w:pPr>
      <w:tabs>
        <w:tab w:val="center" w:pos="4513"/>
        <w:tab w:val="right" w:pos="9026"/>
      </w:tabs>
      <w:spacing w:after="0" w:line="240" w:lineRule="auto"/>
    </w:pPr>
  </w:style>
  <w:style w:type="character" w:customStyle="1" w:styleId="HeaderChar">
    <w:name w:val="Header Char"/>
    <w:link w:val="Header"/>
    <w:uiPriority w:val="99"/>
    <w:locked/>
    <w:rsid w:val="009B71E1"/>
    <w:rPr>
      <w:rFonts w:cs="Times New Roman"/>
    </w:rPr>
  </w:style>
  <w:style w:type="paragraph" w:styleId="Footer">
    <w:name w:val="footer"/>
    <w:basedOn w:val="Normal"/>
    <w:link w:val="FooterChar"/>
    <w:uiPriority w:val="99"/>
    <w:rsid w:val="009B71E1"/>
    <w:pPr>
      <w:tabs>
        <w:tab w:val="center" w:pos="4513"/>
        <w:tab w:val="right" w:pos="9026"/>
      </w:tabs>
      <w:spacing w:after="0" w:line="240" w:lineRule="auto"/>
    </w:pPr>
  </w:style>
  <w:style w:type="character" w:customStyle="1" w:styleId="FooterChar">
    <w:name w:val="Footer Char"/>
    <w:link w:val="Footer"/>
    <w:uiPriority w:val="99"/>
    <w:locked/>
    <w:rsid w:val="009B71E1"/>
    <w:rPr>
      <w:rFonts w:cs="Times New Roman"/>
    </w:rPr>
  </w:style>
  <w:style w:type="paragraph" w:styleId="DocumentMap">
    <w:name w:val="Document Map"/>
    <w:basedOn w:val="Normal"/>
    <w:link w:val="DocumentMapChar"/>
    <w:uiPriority w:val="99"/>
    <w:semiHidden/>
    <w:rsid w:val="006C10F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490F96"/>
    <w:rPr>
      <w:rFonts w:ascii="Times New Roman" w:hAnsi="Times New Roman" w:cs="Times New Roman"/>
      <w:sz w:val="2"/>
      <w:lang w:eastAsia="en-US"/>
    </w:rPr>
  </w:style>
  <w:style w:type="paragraph" w:customStyle="1" w:styleId="FocusHeading1">
    <w:name w:val="Focus Heading 1"/>
    <w:basedOn w:val="Heading1"/>
    <w:autoRedefine/>
    <w:qFormat/>
    <w:rsid w:val="00456C9C"/>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584EDF"/>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584EDF"/>
    <w:rPr>
      <w:i/>
      <w:sz w:val="32"/>
    </w:rPr>
  </w:style>
  <w:style w:type="paragraph" w:customStyle="1" w:styleId="FocusHeading3">
    <w:name w:val="Focus Heading 3"/>
    <w:basedOn w:val="FocusHeading2"/>
    <w:autoRedefine/>
    <w:qFormat/>
    <w:rsid w:val="00584EDF"/>
    <w:pPr>
      <w:jc w:val="left"/>
      <w:outlineLvl w:val="1"/>
    </w:pPr>
    <w:rPr>
      <w:sz w:val="28"/>
      <w:u w:val="none"/>
    </w:rPr>
  </w:style>
  <w:style w:type="paragraph" w:customStyle="1" w:styleId="FocusHeading3NumberBullets">
    <w:name w:val="Focus Heading 3 Number Bullets"/>
    <w:basedOn w:val="Heading3"/>
    <w:autoRedefine/>
    <w:qFormat/>
    <w:rsid w:val="00584EDF"/>
    <w:pPr>
      <w:numPr>
        <w:numId w:val="10"/>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584EDF"/>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584EDF"/>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584EDF"/>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584EDF"/>
    <w:pPr>
      <w:numPr>
        <w:numId w:val="11"/>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584EDF"/>
    <w:pPr>
      <w:spacing w:before="120" w:after="120"/>
    </w:pPr>
    <w:rPr>
      <w:rFonts w:ascii="Arial" w:hAnsi="Arial" w:cs="Arial"/>
      <w:i/>
      <w:noProof/>
      <w:sz w:val="24"/>
      <w:szCs w:val="24"/>
      <w:u w:val="single"/>
      <w:lang w:val="en-US" w:eastAsia="en-GB"/>
    </w:rPr>
  </w:style>
  <w:style w:type="paragraph" w:customStyle="1" w:styleId="FocusHeading8">
    <w:name w:val="Focus Heading 8"/>
    <w:basedOn w:val="FocusHeading4"/>
    <w:autoRedefine/>
    <w:qFormat/>
    <w:rsid w:val="00584EDF"/>
    <w:pPr>
      <w:spacing w:before="0" w:beforeAutospacing="0" w:after="0" w:afterAutospacing="0"/>
      <w:ind w:left="720"/>
    </w:pPr>
    <w:rPr>
      <w:i/>
    </w:rPr>
  </w:style>
  <w:style w:type="character" w:styleId="Hyperlink">
    <w:name w:val="Hyperlink"/>
    <w:uiPriority w:val="99"/>
    <w:rsid w:val="002D2CB0"/>
    <w:rPr>
      <w:rFonts w:cs="Times New Roman"/>
      <w:color w:val="0000FF"/>
      <w:u w:val="single"/>
    </w:rPr>
  </w:style>
  <w:style w:type="paragraph" w:styleId="TOC1">
    <w:name w:val="toc 1"/>
    <w:basedOn w:val="Normal"/>
    <w:next w:val="Normal"/>
    <w:autoRedefine/>
    <w:uiPriority w:val="39"/>
    <w:locked/>
    <w:rsid w:val="00C839F6"/>
    <w:pPr>
      <w:spacing w:before="120" w:after="120"/>
    </w:pPr>
    <w:rPr>
      <w:rFonts w:cs="Calibri"/>
      <w:b/>
      <w:bCs/>
      <w:caps/>
      <w:sz w:val="20"/>
      <w:szCs w:val="20"/>
    </w:rPr>
  </w:style>
  <w:style w:type="paragraph" w:styleId="TOC2">
    <w:name w:val="toc 2"/>
    <w:basedOn w:val="Normal"/>
    <w:next w:val="Normal"/>
    <w:autoRedefine/>
    <w:uiPriority w:val="39"/>
    <w:locked/>
    <w:rsid w:val="00C839F6"/>
    <w:pPr>
      <w:spacing w:after="0"/>
      <w:ind w:left="220"/>
    </w:pPr>
    <w:rPr>
      <w:rFonts w:cs="Calibri"/>
      <w:smallCaps/>
      <w:sz w:val="20"/>
      <w:szCs w:val="20"/>
    </w:rPr>
  </w:style>
  <w:style w:type="paragraph" w:styleId="TOC3">
    <w:name w:val="toc 3"/>
    <w:basedOn w:val="Normal"/>
    <w:next w:val="Normal"/>
    <w:autoRedefine/>
    <w:uiPriority w:val="39"/>
    <w:locked/>
    <w:rsid w:val="00C839F6"/>
    <w:pPr>
      <w:tabs>
        <w:tab w:val="left" w:pos="880"/>
        <w:tab w:val="right" w:leader="dot" w:pos="9742"/>
      </w:tabs>
      <w:spacing w:after="0" w:line="480" w:lineRule="auto"/>
      <w:ind w:left="440"/>
    </w:pPr>
    <w:rPr>
      <w:rFonts w:cs="Calibri"/>
      <w:i/>
      <w:iCs/>
      <w:sz w:val="20"/>
      <w:szCs w:val="20"/>
    </w:rPr>
  </w:style>
  <w:style w:type="paragraph" w:styleId="TOC4">
    <w:name w:val="toc 4"/>
    <w:basedOn w:val="Normal"/>
    <w:next w:val="Normal"/>
    <w:autoRedefine/>
    <w:uiPriority w:val="39"/>
    <w:locked/>
    <w:rsid w:val="00C839F6"/>
    <w:pPr>
      <w:spacing w:after="0"/>
      <w:ind w:left="660"/>
    </w:pPr>
    <w:rPr>
      <w:rFonts w:cs="Calibri"/>
      <w:sz w:val="18"/>
      <w:szCs w:val="18"/>
    </w:rPr>
  </w:style>
  <w:style w:type="paragraph" w:styleId="TOC5">
    <w:name w:val="toc 5"/>
    <w:basedOn w:val="Normal"/>
    <w:next w:val="Normal"/>
    <w:autoRedefine/>
    <w:locked/>
    <w:rsid w:val="00C839F6"/>
    <w:pPr>
      <w:spacing w:after="0"/>
      <w:ind w:left="880"/>
    </w:pPr>
    <w:rPr>
      <w:rFonts w:cs="Calibri"/>
      <w:sz w:val="18"/>
      <w:szCs w:val="18"/>
    </w:rPr>
  </w:style>
  <w:style w:type="paragraph" w:styleId="TOC6">
    <w:name w:val="toc 6"/>
    <w:basedOn w:val="Normal"/>
    <w:next w:val="Normal"/>
    <w:autoRedefine/>
    <w:locked/>
    <w:rsid w:val="00C839F6"/>
    <w:pPr>
      <w:spacing w:after="0"/>
      <w:ind w:left="1100"/>
    </w:pPr>
    <w:rPr>
      <w:rFonts w:cs="Calibri"/>
      <w:sz w:val="18"/>
      <w:szCs w:val="18"/>
    </w:rPr>
  </w:style>
  <w:style w:type="paragraph" w:styleId="TOC7">
    <w:name w:val="toc 7"/>
    <w:basedOn w:val="Normal"/>
    <w:next w:val="Normal"/>
    <w:autoRedefine/>
    <w:locked/>
    <w:rsid w:val="00C839F6"/>
    <w:pPr>
      <w:spacing w:after="0"/>
      <w:ind w:left="1320"/>
    </w:pPr>
    <w:rPr>
      <w:rFonts w:cs="Calibri"/>
      <w:sz w:val="18"/>
      <w:szCs w:val="18"/>
    </w:rPr>
  </w:style>
  <w:style w:type="paragraph" w:styleId="TOC8">
    <w:name w:val="toc 8"/>
    <w:basedOn w:val="Normal"/>
    <w:next w:val="Normal"/>
    <w:autoRedefine/>
    <w:locked/>
    <w:rsid w:val="00C839F6"/>
    <w:pPr>
      <w:spacing w:after="0"/>
      <w:ind w:left="1540"/>
    </w:pPr>
    <w:rPr>
      <w:rFonts w:cs="Calibri"/>
      <w:sz w:val="18"/>
      <w:szCs w:val="18"/>
    </w:rPr>
  </w:style>
  <w:style w:type="paragraph" w:styleId="TOC9">
    <w:name w:val="toc 9"/>
    <w:basedOn w:val="Normal"/>
    <w:next w:val="Normal"/>
    <w:autoRedefine/>
    <w:locked/>
    <w:rsid w:val="00C839F6"/>
    <w:pPr>
      <w:spacing w:after="0"/>
      <w:ind w:left="1760"/>
    </w:pPr>
    <w:rPr>
      <w:rFonts w:cs="Calibri"/>
      <w:sz w:val="18"/>
      <w:szCs w:val="18"/>
    </w:rPr>
  </w:style>
  <w:style w:type="paragraph" w:customStyle="1" w:styleId="ecxmsonormal">
    <w:name w:val="ecxmsonormal"/>
    <w:basedOn w:val="Normal"/>
    <w:uiPriority w:val="99"/>
    <w:rsid w:val="00456C9C"/>
    <w:pPr>
      <w:spacing w:after="324"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575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overnment/publications/school-exclus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21D9-2BCA-4ED0-8D3C-415BC6D5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ASDAN</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Ashley</dc:creator>
  <cp:keywords/>
  <dc:description/>
  <cp:lastModifiedBy>Focus 1st</cp:lastModifiedBy>
  <cp:revision>2</cp:revision>
  <cp:lastPrinted>2012-02-02T17:04:00Z</cp:lastPrinted>
  <dcterms:created xsi:type="dcterms:W3CDTF">2025-11-04T12:37:00Z</dcterms:created>
  <dcterms:modified xsi:type="dcterms:W3CDTF">2025-11-04T12:37:00Z</dcterms:modified>
</cp:coreProperties>
</file>