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45805" w14:textId="604841E6" w:rsidR="007E0254" w:rsidRPr="00E92338" w:rsidRDefault="006C6E72" w:rsidP="00285516">
      <w:pPr>
        <w:spacing w:line="276" w:lineRule="auto"/>
        <w:jc w:val="right"/>
        <w:rPr>
          <w:rFonts w:ascii="Arial" w:hAnsi="Arial" w:cs="Arial"/>
          <w:noProof/>
          <w:sz w:val="28"/>
          <w:szCs w:val="28"/>
        </w:rPr>
      </w:pPr>
      <w:r>
        <w:rPr>
          <w:rFonts w:ascii="Arial" w:hAnsi="Arial" w:cs="Arial"/>
          <w:noProof/>
          <w:sz w:val="28"/>
          <w:szCs w:val="28"/>
        </w:rPr>
        <w:drawing>
          <wp:inline distT="0" distB="0" distL="0" distR="0" wp14:anchorId="6406AB6A" wp14:editId="107B2BB4">
            <wp:extent cx="5676900" cy="1638300"/>
            <wp:effectExtent l="0" t="0" r="0" b="0"/>
            <wp:docPr id="2" name="Picture 0" descr="FOCUS 1ST  ACADEMY LOGO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CUS 1ST  ACADEMY LOGO LET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1638300"/>
                    </a:xfrm>
                    <a:prstGeom prst="rect">
                      <a:avLst/>
                    </a:prstGeom>
                    <a:noFill/>
                    <a:ln>
                      <a:noFill/>
                    </a:ln>
                  </pic:spPr>
                </pic:pic>
              </a:graphicData>
            </a:graphic>
          </wp:inline>
        </w:drawing>
      </w:r>
    </w:p>
    <w:p w14:paraId="26017183" w14:textId="77777777" w:rsidR="007E0254" w:rsidRPr="00E92338" w:rsidRDefault="007E0254" w:rsidP="00285516">
      <w:pPr>
        <w:spacing w:line="276" w:lineRule="auto"/>
        <w:jc w:val="right"/>
        <w:rPr>
          <w:rFonts w:ascii="Arial" w:hAnsi="Arial" w:cs="Arial"/>
          <w:noProof/>
          <w:sz w:val="28"/>
          <w:szCs w:val="28"/>
        </w:rPr>
      </w:pPr>
    </w:p>
    <w:p w14:paraId="6A11401E" w14:textId="77777777" w:rsidR="007E0254" w:rsidRPr="00E92338" w:rsidRDefault="007E0254" w:rsidP="00285516">
      <w:pPr>
        <w:spacing w:line="276" w:lineRule="auto"/>
        <w:jc w:val="center"/>
        <w:rPr>
          <w:rFonts w:ascii="Arial" w:hAnsi="Arial" w:cs="Arial"/>
          <w:b/>
          <w:sz w:val="28"/>
          <w:szCs w:val="28"/>
          <w:u w:val="single"/>
        </w:rPr>
      </w:pPr>
    </w:p>
    <w:p w14:paraId="32D5B2F7" w14:textId="66B85423" w:rsidR="007E0254" w:rsidRPr="00E92338" w:rsidRDefault="008A3F2C" w:rsidP="00285516">
      <w:pPr>
        <w:spacing w:line="276" w:lineRule="auto"/>
        <w:jc w:val="center"/>
        <w:rPr>
          <w:rFonts w:ascii="Arial" w:hAnsi="Arial" w:cs="Arial"/>
          <w:b/>
          <w:sz w:val="28"/>
          <w:szCs w:val="28"/>
          <w:u w:val="single"/>
        </w:rPr>
      </w:pPr>
      <w:r>
        <w:rPr>
          <w:rFonts w:ascii="Arial" w:hAnsi="Arial" w:cs="Arial"/>
          <w:noProof/>
        </w:rPr>
        <w:drawing>
          <wp:anchor distT="0" distB="0" distL="114300" distR="114300" simplePos="0" relativeHeight="251658240" behindDoc="1" locked="0" layoutInCell="1" allowOverlap="1" wp14:anchorId="6EEADF51" wp14:editId="2BFC3CCE">
            <wp:simplePos x="0" y="0"/>
            <wp:positionH relativeFrom="column">
              <wp:posOffset>476250</wp:posOffset>
            </wp:positionH>
            <wp:positionV relativeFrom="paragraph">
              <wp:posOffset>128270</wp:posOffset>
            </wp:positionV>
            <wp:extent cx="4914900" cy="3383280"/>
            <wp:effectExtent l="0" t="0" r="0" b="7620"/>
            <wp:wrapNone/>
            <wp:docPr id="5" name="Picture 3"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383280"/>
                    </a:xfrm>
                    <a:prstGeom prst="rect">
                      <a:avLst/>
                    </a:prstGeom>
                    <a:noFill/>
                  </pic:spPr>
                </pic:pic>
              </a:graphicData>
            </a:graphic>
            <wp14:sizeRelH relativeFrom="page">
              <wp14:pctWidth>0</wp14:pctWidth>
            </wp14:sizeRelH>
            <wp14:sizeRelV relativeFrom="page">
              <wp14:pctHeight>0</wp14:pctHeight>
            </wp14:sizeRelV>
          </wp:anchor>
        </w:drawing>
      </w:r>
    </w:p>
    <w:p w14:paraId="4B3F6F11" w14:textId="77777777" w:rsidR="007E0254" w:rsidRPr="00E92338" w:rsidRDefault="007E0254" w:rsidP="00285516">
      <w:pPr>
        <w:spacing w:line="276" w:lineRule="auto"/>
        <w:jc w:val="right"/>
        <w:rPr>
          <w:rFonts w:ascii="Arial" w:hAnsi="Arial" w:cs="Arial"/>
        </w:rPr>
      </w:pPr>
    </w:p>
    <w:p w14:paraId="5B94C800" w14:textId="77777777" w:rsidR="007E0254" w:rsidRPr="00E92338" w:rsidRDefault="007E0254" w:rsidP="00285516">
      <w:pPr>
        <w:spacing w:line="276" w:lineRule="auto"/>
        <w:rPr>
          <w:rFonts w:ascii="Arial" w:hAnsi="Arial" w:cs="Arial"/>
        </w:rPr>
      </w:pPr>
    </w:p>
    <w:p w14:paraId="75C98642" w14:textId="4EAB050F" w:rsidR="007E0254" w:rsidRPr="00E92338" w:rsidRDefault="007E0254" w:rsidP="00285516">
      <w:pPr>
        <w:spacing w:line="276" w:lineRule="auto"/>
        <w:rPr>
          <w:rFonts w:ascii="Arial" w:hAnsi="Arial" w:cs="Arial"/>
        </w:rPr>
      </w:pPr>
    </w:p>
    <w:p w14:paraId="4F307F26" w14:textId="205C141D" w:rsidR="007E0254" w:rsidRPr="00E92338" w:rsidRDefault="007E0254" w:rsidP="00285516">
      <w:pPr>
        <w:spacing w:line="276" w:lineRule="auto"/>
        <w:rPr>
          <w:rFonts w:ascii="Arial" w:hAnsi="Arial" w:cs="Arial"/>
        </w:rPr>
      </w:pPr>
    </w:p>
    <w:p w14:paraId="128AA14F" w14:textId="11EE014B" w:rsidR="007E0254" w:rsidRPr="00E92338" w:rsidRDefault="008A3F2C" w:rsidP="00285516">
      <w:pPr>
        <w:spacing w:line="276" w:lineRule="auto"/>
        <w:rPr>
          <w:rFonts w:ascii="Arial" w:hAnsi="Arial" w:cs="Arial"/>
        </w:rPr>
      </w:pPr>
      <w:r>
        <w:rPr>
          <w:rFonts w:cs="Arial"/>
          <w:noProof/>
        </w:rPr>
        <mc:AlternateContent>
          <mc:Choice Requires="wps">
            <w:drawing>
              <wp:anchor distT="0" distB="0" distL="114300" distR="114300" simplePos="0" relativeHeight="251660288" behindDoc="0" locked="0" layoutInCell="1" allowOverlap="1" wp14:anchorId="1FC47321" wp14:editId="165ECD4C">
                <wp:simplePos x="0" y="0"/>
                <wp:positionH relativeFrom="column">
                  <wp:posOffset>-495300</wp:posOffset>
                </wp:positionH>
                <wp:positionV relativeFrom="paragraph">
                  <wp:posOffset>484505</wp:posOffset>
                </wp:positionV>
                <wp:extent cx="6753225" cy="2838450"/>
                <wp:effectExtent l="0" t="0" r="0" b="0"/>
                <wp:wrapSquare wrapText="left"/>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53225" cy="2838450"/>
                        </a:xfrm>
                        <a:prstGeom prst="rect">
                          <a:avLst/>
                        </a:prstGeom>
                        <a:extLst>
                          <a:ext uri="{AF507438-7753-43E0-B8FC-AC1667EBCBE1}">
                            <a14:hiddenEffects xmlns:a14="http://schemas.microsoft.com/office/drawing/2010/main">
                              <a:effectLst/>
                            </a14:hiddenEffects>
                          </a:ext>
                        </a:extLst>
                      </wps:spPr>
                      <wps:txbx>
                        <w:txbxContent>
                          <w:p w14:paraId="1DEBE823"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Focus 1st Academy</w:t>
                            </w:r>
                          </w:p>
                          <w:p w14:paraId="7E355250"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Health and Safety</w:t>
                            </w:r>
                          </w:p>
                          <w:p w14:paraId="5EA3D1D4"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&amp; Risk Assessment Policy</w:t>
                            </w:r>
                          </w:p>
                        </w:txbxContent>
                      </wps:txbx>
                      <wps:bodyPr wrap="square" numCol="1" fromWordArt="1">
                        <a:prstTxWarp prst="textPlain">
                          <a:avLst>
                            <a:gd name="adj" fmla="val 50564"/>
                          </a:avLst>
                        </a:prstTxWarp>
                        <a:noAutofit/>
                      </wps:bodyPr>
                    </wps:wsp>
                  </a:graphicData>
                </a:graphic>
                <wp14:sizeRelH relativeFrom="page">
                  <wp14:pctWidth>0</wp14:pctWidth>
                </wp14:sizeRelH>
                <wp14:sizeRelV relativeFrom="page">
                  <wp14:pctHeight>0</wp14:pctHeight>
                </wp14:sizeRelV>
              </wp:anchor>
            </w:drawing>
          </mc:Choice>
          <mc:Fallback>
            <w:pict>
              <v:shapetype w14:anchorId="1FC47321" id="_x0000_t202" coordsize="21600,21600" o:spt="202" path="m,l,21600r21600,l21600,xe">
                <v:stroke joinstyle="miter"/>
                <v:path gradientshapeok="t" o:connecttype="rect"/>
              </v:shapetype>
              <v:shape id="WordArt 6" o:spid="_x0000_s1026" type="#_x0000_t202" style="position:absolute;margin-left:-39pt;margin-top:38.15pt;width:531.7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" filled="f" stroked="f">
                <o:lock v:ext="edit" shapetype="t"/>
                <v:textbox>
                  <w:txbxContent>
                    <w:p w14:paraId="1DEBE823"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Focus 1st Academy</w:t>
                      </w:r>
                    </w:p>
                    <w:p w14:paraId="7E355250"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Health and Safety</w:t>
                      </w:r>
                    </w:p>
                    <w:p w14:paraId="5EA3D1D4" w14:textId="77777777" w:rsidR="005E7913" w:rsidRPr="00387CB6" w:rsidRDefault="005E7913" w:rsidP="006C6E72">
                      <w:pPr>
                        <w:jc w:val="center"/>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pPr>
                      <w:r w:rsidRPr="00387CB6">
                        <w:rPr>
                          <w:rFonts w:ascii="Freestyle Script" w:hAnsi="Freestyle Script"/>
                          <w:b/>
                          <w:bCs/>
                          <w:color w:val="FFFFFF" w:themeColor="background1"/>
                          <w:sz w:val="64"/>
                          <w:szCs w:val="64"/>
                          <w14:textOutline w14:w="9525" w14:cap="flat" w14:cmpd="sng" w14:algn="ctr">
                            <w14:noFill/>
                            <w14:prstDash w14:val="solid"/>
                            <w14:round/>
                          </w14:textOutline>
                          <w14:textFill>
                            <w14:noFill/>
                          </w14:textFill>
                        </w:rPr>
                        <w:t>&amp; Risk Assessment Policy</w:t>
                      </w:r>
                    </w:p>
                  </w:txbxContent>
                </v:textbox>
                <w10:wrap type="square" side="left"/>
              </v:shape>
            </w:pict>
          </mc:Fallback>
        </mc:AlternateContent>
      </w:r>
    </w:p>
    <w:p w14:paraId="2BAB5F04" w14:textId="77777777" w:rsidR="00F91A90" w:rsidRPr="00F91A90" w:rsidRDefault="00F91A90" w:rsidP="00F91A90">
      <w:pPr>
        <w:rPr>
          <w:lang w:eastAsia="en-US"/>
        </w:rPr>
      </w:pPr>
    </w:p>
    <w:p w14:paraId="1BFA213A" w14:textId="77777777" w:rsidR="00F91A90" w:rsidRDefault="00F91A90" w:rsidP="00F91A90">
      <w:pPr>
        <w:rPr>
          <w:lang w:eastAsia="en-US"/>
        </w:rPr>
      </w:pPr>
    </w:p>
    <w:p w14:paraId="6A19174A" w14:textId="77777777" w:rsidR="005C7DAB" w:rsidRPr="00F91A90" w:rsidRDefault="005C7DAB" w:rsidP="00F91A90">
      <w:pPr>
        <w:rPr>
          <w:lang w:eastAsia="en-US"/>
        </w:rPr>
      </w:pPr>
    </w:p>
    <w:p w14:paraId="5EA8733B" w14:textId="77777777" w:rsidR="00F91A90" w:rsidRPr="00F91A90" w:rsidRDefault="00F91A90" w:rsidP="00F91A90">
      <w:pPr>
        <w:rPr>
          <w:lang w:eastAsia="en-US"/>
        </w:rPr>
      </w:pPr>
    </w:p>
    <w:p w14:paraId="1CFCDAC8" w14:textId="77777777" w:rsidR="007E0254" w:rsidRPr="00E92338" w:rsidRDefault="007E0254" w:rsidP="00285516">
      <w:pPr>
        <w:spacing w:line="276" w:lineRule="auto"/>
        <w:ind w:left="-540" w:right="-508"/>
        <w:jc w:val="center"/>
        <w:rPr>
          <w:rFonts w:ascii="Arial" w:hAnsi="Arial" w:cs="Arial"/>
          <w:sz w:val="28"/>
          <w:szCs w:val="28"/>
        </w:rPr>
      </w:pPr>
      <w:r w:rsidRPr="00E92338">
        <w:rPr>
          <w:rFonts w:ascii="Arial" w:hAnsi="Arial" w:cs="Arial"/>
          <w:b/>
          <w:sz w:val="28"/>
          <w:szCs w:val="28"/>
        </w:rPr>
        <w:t>Focus 1</w:t>
      </w:r>
      <w:r w:rsidRPr="00E92338">
        <w:rPr>
          <w:rFonts w:ascii="Arial" w:hAnsi="Arial" w:cs="Arial"/>
          <w:b/>
          <w:sz w:val="28"/>
          <w:szCs w:val="28"/>
          <w:vertAlign w:val="superscript"/>
        </w:rPr>
        <w:t>st</w:t>
      </w:r>
      <w:r w:rsidRPr="00E92338">
        <w:rPr>
          <w:rFonts w:ascii="Arial" w:hAnsi="Arial" w:cs="Arial"/>
          <w:b/>
          <w:sz w:val="28"/>
          <w:szCs w:val="28"/>
        </w:rPr>
        <w:t xml:space="preserve"> Academy is committed to safeguarding and promoting the welfare of children and young people and expects all staff and volunteers to share this commitment!</w:t>
      </w:r>
    </w:p>
    <w:p w14:paraId="2B61ED7E" w14:textId="77777777" w:rsidR="007E0254" w:rsidRPr="00E92338" w:rsidRDefault="007E0254" w:rsidP="00285516">
      <w:pPr>
        <w:spacing w:line="276" w:lineRule="auto"/>
        <w:jc w:val="center"/>
        <w:rPr>
          <w:rFonts w:ascii="Arial" w:hAnsi="Arial" w:cs="Arial"/>
        </w:rPr>
      </w:pPr>
    </w:p>
    <w:p w14:paraId="65EF2E9B" w14:textId="77777777" w:rsidR="006A0AEE" w:rsidRPr="00566749" w:rsidRDefault="006A0AEE" w:rsidP="006A0AEE">
      <w:pPr>
        <w:spacing w:line="276" w:lineRule="auto"/>
        <w:rPr>
          <w:rFonts w:ascii="Arial" w:hAnsi="Arial" w:cs="Arial"/>
        </w:rPr>
      </w:pPr>
    </w:p>
    <w:p w14:paraId="69832619" w14:textId="77777777" w:rsidR="008A3F2C" w:rsidRPr="00E92338" w:rsidRDefault="008A3F2C" w:rsidP="008A3F2C">
      <w:pPr>
        <w:spacing w:line="276" w:lineRule="auto"/>
        <w:jc w:val="center"/>
        <w:rPr>
          <w:rFonts w:ascii="Arial" w:hAnsi="Arial" w:cs="Arial"/>
        </w:rPr>
      </w:pPr>
      <w:r w:rsidRPr="00E92338">
        <w:rPr>
          <w:rFonts w:ascii="Arial" w:hAnsi="Arial" w:cs="Arial"/>
        </w:rPr>
        <w:t xml:space="preserve">Working in Partnership with </w:t>
      </w:r>
      <w:smartTag w:uri="urn:schemas-microsoft-com:office:smarttags" w:element="PlaceName">
        <w:smartTag w:uri="urn:schemas-microsoft-com:office:smarttags" w:element="place">
          <w:r w:rsidRPr="00E92338">
            <w:rPr>
              <w:rFonts w:ascii="Arial" w:hAnsi="Arial" w:cs="Arial"/>
            </w:rPr>
            <w:t>North</w:t>
          </w:r>
        </w:smartTag>
        <w:r w:rsidRPr="00E92338">
          <w:rPr>
            <w:rFonts w:ascii="Arial" w:hAnsi="Arial" w:cs="Arial"/>
          </w:rPr>
          <w:t xml:space="preserve"> </w:t>
        </w:r>
        <w:smartTag w:uri="urn:schemas-microsoft-com:office:smarttags" w:element="PlaceName">
          <w:r w:rsidRPr="00E92338">
            <w:rPr>
              <w:rFonts w:ascii="Arial" w:hAnsi="Arial" w:cs="Arial"/>
            </w:rPr>
            <w:t>London</w:t>
          </w:r>
        </w:smartTag>
        <w:r w:rsidRPr="00E92338">
          <w:rPr>
            <w:rFonts w:ascii="Arial" w:hAnsi="Arial" w:cs="Arial"/>
          </w:rPr>
          <w:t xml:space="preserve"> </w:t>
        </w:r>
        <w:smartTag w:uri="urn:schemas-microsoft-com:office:smarttags" w:element="PlaceType">
          <w:r w:rsidRPr="00E92338">
            <w:rPr>
              <w:rFonts w:ascii="Arial" w:hAnsi="Arial" w:cs="Arial"/>
            </w:rPr>
            <w:t>Schools</w:t>
          </w:r>
        </w:smartTag>
      </w:smartTag>
      <w:r w:rsidRPr="00E92338">
        <w:rPr>
          <w:rFonts w:ascii="Arial" w:hAnsi="Arial" w:cs="Arial"/>
        </w:rPr>
        <w:t xml:space="preserve"> &amp; Local Authorities since 2000</w:t>
      </w:r>
    </w:p>
    <w:p w14:paraId="6759856A" w14:textId="77777777" w:rsidR="008A3F2C" w:rsidRPr="00E92338" w:rsidRDefault="008A3F2C" w:rsidP="008A3F2C">
      <w:pPr>
        <w:spacing w:line="276" w:lineRule="auto"/>
        <w:jc w:val="center"/>
        <w:rPr>
          <w:rFonts w:ascii="Arial" w:hAnsi="Arial" w:cs="Arial"/>
          <w:b/>
        </w:rPr>
      </w:pPr>
      <w:r w:rsidRPr="00E92338">
        <w:rPr>
          <w:rFonts w:ascii="Arial" w:hAnsi="Arial" w:cs="Arial"/>
        </w:rPr>
        <w:t xml:space="preserve">Accredited </w:t>
      </w:r>
      <w:smartTag w:uri="urn:schemas-microsoft-com:office:smarttags" w:element="PlaceName">
        <w:smartTag w:uri="urn:schemas-microsoft-com:office:smarttags" w:element="place">
          <w:r w:rsidRPr="00E92338">
            <w:rPr>
              <w:rFonts w:ascii="Arial" w:hAnsi="Arial" w:cs="Arial"/>
            </w:rPr>
            <w:t>Independent</w:t>
          </w:r>
        </w:smartTag>
        <w:r w:rsidRPr="00E92338">
          <w:rPr>
            <w:rFonts w:ascii="Arial" w:hAnsi="Arial" w:cs="Arial"/>
          </w:rPr>
          <w:t xml:space="preserve"> </w:t>
        </w:r>
        <w:smartTag w:uri="urn:schemas-microsoft-com:office:smarttags" w:element="PlaceType">
          <w:r w:rsidRPr="00E92338">
            <w:rPr>
              <w:rFonts w:ascii="Arial" w:hAnsi="Arial" w:cs="Arial"/>
            </w:rPr>
            <w:t>School</w:t>
          </w:r>
        </w:smartTag>
      </w:smartTag>
      <w:r w:rsidRPr="00E92338">
        <w:rPr>
          <w:rFonts w:ascii="Arial" w:hAnsi="Arial" w:cs="Arial"/>
        </w:rPr>
        <w:t xml:space="preserve"> Status 2014 (Registration N0. 308/6003)</w:t>
      </w:r>
    </w:p>
    <w:p w14:paraId="57D9AC9F" w14:textId="11205E14" w:rsidR="008A3F2C" w:rsidRDefault="008A3F2C">
      <w:pPr>
        <w:rPr>
          <w:rFonts w:ascii="Arial" w:hAnsi="Arial" w:cs="Arial"/>
          <w:sz w:val="28"/>
          <w:szCs w:val="28"/>
        </w:rPr>
      </w:pPr>
    </w:p>
    <w:p w14:paraId="3D274D8F" w14:textId="77777777" w:rsidR="008A3F2C" w:rsidRDefault="008A3F2C">
      <w:pPr>
        <w:rPr>
          <w:rFonts w:ascii="Arial" w:hAnsi="Arial" w:cs="Arial"/>
          <w:sz w:val="32"/>
          <w:szCs w:val="32"/>
        </w:rPr>
      </w:pPr>
      <w:r>
        <w:rPr>
          <w:rFonts w:ascii="Arial" w:hAnsi="Arial" w:cs="Arial"/>
          <w:sz w:val="32"/>
          <w:szCs w:val="32"/>
        </w:rPr>
        <w:br w:type="page"/>
      </w:r>
    </w:p>
    <w:p w14:paraId="0CAE6FCF" w14:textId="21C5D273" w:rsidR="00566749" w:rsidRPr="008A3F2C" w:rsidRDefault="008A3F2C" w:rsidP="006A0AEE">
      <w:pPr>
        <w:jc w:val="center"/>
        <w:rPr>
          <w:rFonts w:ascii="Arial" w:hAnsi="Arial" w:cs="Arial"/>
          <w:b/>
          <w:sz w:val="32"/>
          <w:szCs w:val="32"/>
        </w:rPr>
      </w:pPr>
      <w:r w:rsidRPr="008A3F2C">
        <w:rPr>
          <w:rFonts w:ascii="Arial" w:hAnsi="Arial" w:cs="Arial"/>
          <w:b/>
          <w:sz w:val="32"/>
          <w:szCs w:val="32"/>
        </w:rPr>
        <w:lastRenderedPageBreak/>
        <w:t>Contents</w:t>
      </w:r>
    </w:p>
    <w:p w14:paraId="4611911E" w14:textId="07BA9EDB" w:rsidR="006A002A" w:rsidRDefault="00D031F3">
      <w:pPr>
        <w:pStyle w:val="TOC1"/>
        <w:tabs>
          <w:tab w:val="right" w:leader="dot" w:pos="9016"/>
        </w:tabs>
        <w:rPr>
          <w:rFonts w:eastAsiaTheme="minorEastAsia" w:cstheme="minorBidi"/>
          <w:b w:val="0"/>
          <w:bCs w:val="0"/>
          <w:caps w:val="0"/>
          <w:noProof/>
          <w:sz w:val="22"/>
          <w:szCs w:val="22"/>
        </w:rPr>
      </w:pPr>
      <w:r w:rsidRPr="00D031F3">
        <w:rPr>
          <w:rFonts w:ascii="Arial" w:hAnsi="Arial" w:cs="Arial"/>
          <w:b w:val="0"/>
          <w:bCs w:val="0"/>
          <w:i/>
          <w:iCs/>
          <w:caps w:val="0"/>
          <w:sz w:val="27"/>
          <w:szCs w:val="27"/>
        </w:rPr>
        <w:fldChar w:fldCharType="begin"/>
      </w:r>
      <w:r w:rsidRPr="00D031F3">
        <w:rPr>
          <w:rFonts w:ascii="Arial" w:hAnsi="Arial" w:cs="Arial"/>
          <w:b w:val="0"/>
          <w:bCs w:val="0"/>
          <w:i/>
          <w:iCs/>
          <w:caps w:val="0"/>
          <w:sz w:val="27"/>
          <w:szCs w:val="27"/>
        </w:rPr>
        <w:instrText xml:space="preserve"> TOC \o "1-8" \h \z \u </w:instrText>
      </w:r>
      <w:r w:rsidRPr="00D031F3">
        <w:rPr>
          <w:rFonts w:ascii="Arial" w:hAnsi="Arial" w:cs="Arial"/>
          <w:b w:val="0"/>
          <w:bCs w:val="0"/>
          <w:i/>
          <w:iCs/>
          <w:caps w:val="0"/>
          <w:sz w:val="27"/>
          <w:szCs w:val="27"/>
        </w:rPr>
        <w:fldChar w:fldCharType="separate"/>
      </w:r>
      <w:hyperlink w:anchor="_Toc182483936" w:history="1">
        <w:r w:rsidR="006A002A" w:rsidRPr="00DC4B64">
          <w:rPr>
            <w:rStyle w:val="Hyperlink"/>
            <w:noProof/>
          </w:rPr>
          <w:t>Focus Inception</w:t>
        </w:r>
        <w:r w:rsidR="006A002A">
          <w:rPr>
            <w:noProof/>
            <w:webHidden/>
          </w:rPr>
          <w:tab/>
        </w:r>
        <w:r w:rsidR="006A002A">
          <w:rPr>
            <w:noProof/>
            <w:webHidden/>
          </w:rPr>
          <w:fldChar w:fldCharType="begin"/>
        </w:r>
        <w:r w:rsidR="006A002A">
          <w:rPr>
            <w:noProof/>
            <w:webHidden/>
          </w:rPr>
          <w:instrText xml:space="preserve"> PAGEREF _Toc182483936 \h </w:instrText>
        </w:r>
        <w:r w:rsidR="006A002A">
          <w:rPr>
            <w:noProof/>
            <w:webHidden/>
          </w:rPr>
        </w:r>
        <w:r w:rsidR="006A002A">
          <w:rPr>
            <w:noProof/>
            <w:webHidden/>
          </w:rPr>
          <w:fldChar w:fldCharType="separate"/>
        </w:r>
        <w:r w:rsidR="006A002A">
          <w:rPr>
            <w:noProof/>
            <w:webHidden/>
          </w:rPr>
          <w:t>3</w:t>
        </w:r>
        <w:r w:rsidR="006A002A">
          <w:rPr>
            <w:noProof/>
            <w:webHidden/>
          </w:rPr>
          <w:fldChar w:fldCharType="end"/>
        </w:r>
      </w:hyperlink>
    </w:p>
    <w:p w14:paraId="2AF90E22" w14:textId="4890288C" w:rsidR="006A002A" w:rsidRDefault="005E7913">
      <w:pPr>
        <w:pStyle w:val="TOC1"/>
        <w:tabs>
          <w:tab w:val="right" w:leader="dot" w:pos="9016"/>
        </w:tabs>
        <w:rPr>
          <w:rFonts w:eastAsiaTheme="minorEastAsia" w:cstheme="minorBidi"/>
          <w:b w:val="0"/>
          <w:bCs w:val="0"/>
          <w:caps w:val="0"/>
          <w:noProof/>
          <w:sz w:val="22"/>
          <w:szCs w:val="22"/>
        </w:rPr>
      </w:pPr>
      <w:hyperlink w:anchor="_Toc182483937" w:history="1">
        <w:r w:rsidR="006A002A" w:rsidRPr="00DC4B64">
          <w:rPr>
            <w:rStyle w:val="Hyperlink"/>
            <w:noProof/>
          </w:rPr>
          <w:t>Focus Ethos</w:t>
        </w:r>
        <w:r w:rsidR="006A002A">
          <w:rPr>
            <w:noProof/>
            <w:webHidden/>
          </w:rPr>
          <w:tab/>
        </w:r>
        <w:r w:rsidR="006A002A">
          <w:rPr>
            <w:noProof/>
            <w:webHidden/>
          </w:rPr>
          <w:fldChar w:fldCharType="begin"/>
        </w:r>
        <w:r w:rsidR="006A002A">
          <w:rPr>
            <w:noProof/>
            <w:webHidden/>
          </w:rPr>
          <w:instrText xml:space="preserve"> PAGEREF _Toc182483937 \h </w:instrText>
        </w:r>
        <w:r w:rsidR="006A002A">
          <w:rPr>
            <w:noProof/>
            <w:webHidden/>
          </w:rPr>
        </w:r>
        <w:r w:rsidR="006A002A">
          <w:rPr>
            <w:noProof/>
            <w:webHidden/>
          </w:rPr>
          <w:fldChar w:fldCharType="separate"/>
        </w:r>
        <w:r w:rsidR="006A002A">
          <w:rPr>
            <w:noProof/>
            <w:webHidden/>
          </w:rPr>
          <w:t>3</w:t>
        </w:r>
        <w:r w:rsidR="006A002A">
          <w:rPr>
            <w:noProof/>
            <w:webHidden/>
          </w:rPr>
          <w:fldChar w:fldCharType="end"/>
        </w:r>
      </w:hyperlink>
    </w:p>
    <w:p w14:paraId="2F9FE6D9" w14:textId="055F8735" w:rsidR="006A002A" w:rsidRDefault="005E7913">
      <w:pPr>
        <w:pStyle w:val="TOC1"/>
        <w:tabs>
          <w:tab w:val="right" w:leader="dot" w:pos="9016"/>
        </w:tabs>
        <w:rPr>
          <w:rFonts w:eastAsiaTheme="minorEastAsia" w:cstheme="minorBidi"/>
          <w:b w:val="0"/>
          <w:bCs w:val="0"/>
          <w:caps w:val="0"/>
          <w:noProof/>
          <w:sz w:val="22"/>
          <w:szCs w:val="22"/>
        </w:rPr>
      </w:pPr>
      <w:hyperlink w:anchor="_Toc182483938" w:history="1">
        <w:r w:rsidR="006A002A" w:rsidRPr="00DC4B64">
          <w:rPr>
            <w:rStyle w:val="Hyperlink"/>
            <w:noProof/>
          </w:rPr>
          <w:t>Health and Safety Policy</w:t>
        </w:r>
        <w:r w:rsidR="006A002A">
          <w:rPr>
            <w:noProof/>
            <w:webHidden/>
          </w:rPr>
          <w:tab/>
        </w:r>
        <w:r w:rsidR="006A002A">
          <w:rPr>
            <w:noProof/>
            <w:webHidden/>
          </w:rPr>
          <w:fldChar w:fldCharType="begin"/>
        </w:r>
        <w:r w:rsidR="006A002A">
          <w:rPr>
            <w:noProof/>
            <w:webHidden/>
          </w:rPr>
          <w:instrText xml:space="preserve"> PAGEREF _Toc182483938 \h </w:instrText>
        </w:r>
        <w:r w:rsidR="006A002A">
          <w:rPr>
            <w:noProof/>
            <w:webHidden/>
          </w:rPr>
        </w:r>
        <w:r w:rsidR="006A002A">
          <w:rPr>
            <w:noProof/>
            <w:webHidden/>
          </w:rPr>
          <w:fldChar w:fldCharType="separate"/>
        </w:r>
        <w:r w:rsidR="006A002A">
          <w:rPr>
            <w:noProof/>
            <w:webHidden/>
          </w:rPr>
          <w:t>4</w:t>
        </w:r>
        <w:r w:rsidR="006A002A">
          <w:rPr>
            <w:noProof/>
            <w:webHidden/>
          </w:rPr>
          <w:fldChar w:fldCharType="end"/>
        </w:r>
      </w:hyperlink>
    </w:p>
    <w:p w14:paraId="2467EB06" w14:textId="544A0F64"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39" w:history="1">
        <w:r w:rsidR="006A002A" w:rsidRPr="00DC4B64">
          <w:rPr>
            <w:rStyle w:val="Hyperlink"/>
            <w:noProof/>
          </w:rPr>
          <w:t>1.</w:t>
        </w:r>
        <w:r w:rsidR="006A002A">
          <w:rPr>
            <w:rFonts w:eastAsiaTheme="minorEastAsia" w:cstheme="minorBidi"/>
            <w:i w:val="0"/>
            <w:iCs w:val="0"/>
            <w:noProof/>
            <w:sz w:val="22"/>
            <w:szCs w:val="22"/>
          </w:rPr>
          <w:tab/>
        </w:r>
        <w:r w:rsidR="006A002A" w:rsidRPr="00DC4B64">
          <w:rPr>
            <w:rStyle w:val="Hyperlink"/>
            <w:noProof/>
          </w:rPr>
          <w:t>General Objectives</w:t>
        </w:r>
        <w:r w:rsidR="006A002A">
          <w:rPr>
            <w:noProof/>
            <w:webHidden/>
          </w:rPr>
          <w:tab/>
        </w:r>
        <w:r w:rsidR="006A002A">
          <w:rPr>
            <w:noProof/>
            <w:webHidden/>
          </w:rPr>
          <w:fldChar w:fldCharType="begin"/>
        </w:r>
        <w:r w:rsidR="006A002A">
          <w:rPr>
            <w:noProof/>
            <w:webHidden/>
          </w:rPr>
          <w:instrText xml:space="preserve"> PAGEREF _Toc182483939 \h </w:instrText>
        </w:r>
        <w:r w:rsidR="006A002A">
          <w:rPr>
            <w:noProof/>
            <w:webHidden/>
          </w:rPr>
        </w:r>
        <w:r w:rsidR="006A002A">
          <w:rPr>
            <w:noProof/>
            <w:webHidden/>
          </w:rPr>
          <w:fldChar w:fldCharType="separate"/>
        </w:r>
        <w:r w:rsidR="006A002A">
          <w:rPr>
            <w:noProof/>
            <w:webHidden/>
          </w:rPr>
          <w:t>4</w:t>
        </w:r>
        <w:r w:rsidR="006A002A">
          <w:rPr>
            <w:noProof/>
            <w:webHidden/>
          </w:rPr>
          <w:fldChar w:fldCharType="end"/>
        </w:r>
      </w:hyperlink>
    </w:p>
    <w:p w14:paraId="41B01700" w14:textId="0102F793"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0" w:history="1">
        <w:r w:rsidR="006A002A" w:rsidRPr="00DC4B64">
          <w:rPr>
            <w:rStyle w:val="Hyperlink"/>
            <w:noProof/>
          </w:rPr>
          <w:t>2.</w:t>
        </w:r>
        <w:r w:rsidR="006A002A">
          <w:rPr>
            <w:rFonts w:eastAsiaTheme="minorEastAsia" w:cstheme="minorBidi"/>
            <w:i w:val="0"/>
            <w:iCs w:val="0"/>
            <w:noProof/>
            <w:sz w:val="22"/>
            <w:szCs w:val="22"/>
          </w:rPr>
          <w:tab/>
        </w:r>
        <w:r w:rsidR="006A002A" w:rsidRPr="00DC4B64">
          <w:rPr>
            <w:rStyle w:val="Hyperlink"/>
            <w:noProof/>
          </w:rPr>
          <w:t>Management</w:t>
        </w:r>
        <w:r w:rsidR="006A002A">
          <w:rPr>
            <w:noProof/>
            <w:webHidden/>
          </w:rPr>
          <w:tab/>
        </w:r>
        <w:r w:rsidR="006A002A">
          <w:rPr>
            <w:noProof/>
            <w:webHidden/>
          </w:rPr>
          <w:fldChar w:fldCharType="begin"/>
        </w:r>
        <w:r w:rsidR="006A002A">
          <w:rPr>
            <w:noProof/>
            <w:webHidden/>
          </w:rPr>
          <w:instrText xml:space="preserve"> PAGEREF _Toc182483940 \h </w:instrText>
        </w:r>
        <w:r w:rsidR="006A002A">
          <w:rPr>
            <w:noProof/>
            <w:webHidden/>
          </w:rPr>
        </w:r>
        <w:r w:rsidR="006A002A">
          <w:rPr>
            <w:noProof/>
            <w:webHidden/>
          </w:rPr>
          <w:fldChar w:fldCharType="separate"/>
        </w:r>
        <w:r w:rsidR="006A002A">
          <w:rPr>
            <w:noProof/>
            <w:webHidden/>
          </w:rPr>
          <w:t>5</w:t>
        </w:r>
        <w:r w:rsidR="006A002A">
          <w:rPr>
            <w:noProof/>
            <w:webHidden/>
          </w:rPr>
          <w:fldChar w:fldCharType="end"/>
        </w:r>
      </w:hyperlink>
    </w:p>
    <w:p w14:paraId="1B6F4254" w14:textId="410074D4" w:rsidR="006A002A" w:rsidRDefault="005E7913">
      <w:pPr>
        <w:pStyle w:val="TOC3"/>
        <w:tabs>
          <w:tab w:val="right" w:leader="dot" w:pos="9016"/>
        </w:tabs>
        <w:rPr>
          <w:rFonts w:eastAsiaTheme="minorEastAsia" w:cstheme="minorBidi"/>
          <w:i w:val="0"/>
          <w:iCs w:val="0"/>
          <w:noProof/>
          <w:sz w:val="22"/>
          <w:szCs w:val="22"/>
        </w:rPr>
      </w:pPr>
      <w:hyperlink w:anchor="_Toc182483941" w:history="1">
        <w:r w:rsidR="006A002A" w:rsidRPr="00DC4B64">
          <w:rPr>
            <w:rStyle w:val="Hyperlink"/>
            <w:noProof/>
          </w:rPr>
          <w:t>2.1 Health and Safety Officer: Role and Responsibilities</w:t>
        </w:r>
        <w:r w:rsidR="006A002A">
          <w:rPr>
            <w:noProof/>
            <w:webHidden/>
          </w:rPr>
          <w:tab/>
        </w:r>
        <w:r w:rsidR="006A002A">
          <w:rPr>
            <w:noProof/>
            <w:webHidden/>
          </w:rPr>
          <w:fldChar w:fldCharType="begin"/>
        </w:r>
        <w:r w:rsidR="006A002A">
          <w:rPr>
            <w:noProof/>
            <w:webHidden/>
          </w:rPr>
          <w:instrText xml:space="preserve"> PAGEREF _Toc182483941 \h </w:instrText>
        </w:r>
        <w:r w:rsidR="006A002A">
          <w:rPr>
            <w:noProof/>
            <w:webHidden/>
          </w:rPr>
        </w:r>
        <w:r w:rsidR="006A002A">
          <w:rPr>
            <w:noProof/>
            <w:webHidden/>
          </w:rPr>
          <w:fldChar w:fldCharType="separate"/>
        </w:r>
        <w:r w:rsidR="006A002A">
          <w:rPr>
            <w:noProof/>
            <w:webHidden/>
          </w:rPr>
          <w:t>5</w:t>
        </w:r>
        <w:r w:rsidR="006A002A">
          <w:rPr>
            <w:noProof/>
            <w:webHidden/>
          </w:rPr>
          <w:fldChar w:fldCharType="end"/>
        </w:r>
      </w:hyperlink>
    </w:p>
    <w:p w14:paraId="16505680" w14:textId="3D126068"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2" w:history="1">
        <w:r w:rsidR="006A002A" w:rsidRPr="00DC4B64">
          <w:rPr>
            <w:rStyle w:val="Hyperlink"/>
            <w:noProof/>
          </w:rPr>
          <w:t>3.</w:t>
        </w:r>
        <w:r w:rsidR="006A002A">
          <w:rPr>
            <w:rFonts w:eastAsiaTheme="minorEastAsia" w:cstheme="minorBidi"/>
            <w:i w:val="0"/>
            <w:iCs w:val="0"/>
            <w:noProof/>
            <w:sz w:val="22"/>
            <w:szCs w:val="22"/>
          </w:rPr>
          <w:tab/>
        </w:r>
        <w:r w:rsidR="006A002A" w:rsidRPr="00DC4B64">
          <w:rPr>
            <w:rStyle w:val="Hyperlink"/>
            <w:noProof/>
          </w:rPr>
          <w:t>Risk Management</w:t>
        </w:r>
        <w:r w:rsidR="006A002A">
          <w:rPr>
            <w:noProof/>
            <w:webHidden/>
          </w:rPr>
          <w:tab/>
        </w:r>
        <w:r w:rsidR="006A002A">
          <w:rPr>
            <w:noProof/>
            <w:webHidden/>
          </w:rPr>
          <w:fldChar w:fldCharType="begin"/>
        </w:r>
        <w:r w:rsidR="006A002A">
          <w:rPr>
            <w:noProof/>
            <w:webHidden/>
          </w:rPr>
          <w:instrText xml:space="preserve"> PAGEREF _Toc182483942 \h </w:instrText>
        </w:r>
        <w:r w:rsidR="006A002A">
          <w:rPr>
            <w:noProof/>
            <w:webHidden/>
          </w:rPr>
        </w:r>
        <w:r w:rsidR="006A002A">
          <w:rPr>
            <w:noProof/>
            <w:webHidden/>
          </w:rPr>
          <w:fldChar w:fldCharType="separate"/>
        </w:r>
        <w:r w:rsidR="006A002A">
          <w:rPr>
            <w:noProof/>
            <w:webHidden/>
          </w:rPr>
          <w:t>6</w:t>
        </w:r>
        <w:r w:rsidR="006A002A">
          <w:rPr>
            <w:noProof/>
            <w:webHidden/>
          </w:rPr>
          <w:fldChar w:fldCharType="end"/>
        </w:r>
      </w:hyperlink>
    </w:p>
    <w:p w14:paraId="23133901" w14:textId="62FEDAD3" w:rsidR="006A002A" w:rsidRDefault="005E7913">
      <w:pPr>
        <w:pStyle w:val="TOC3"/>
        <w:tabs>
          <w:tab w:val="right" w:leader="dot" w:pos="9016"/>
        </w:tabs>
        <w:rPr>
          <w:rFonts w:eastAsiaTheme="minorEastAsia" w:cstheme="minorBidi"/>
          <w:i w:val="0"/>
          <w:iCs w:val="0"/>
          <w:noProof/>
          <w:sz w:val="22"/>
          <w:szCs w:val="22"/>
        </w:rPr>
      </w:pPr>
      <w:hyperlink w:anchor="_Toc182483943" w:history="1">
        <w:r w:rsidR="006A002A" w:rsidRPr="00DC4B64">
          <w:rPr>
            <w:rStyle w:val="Hyperlink"/>
            <w:noProof/>
          </w:rPr>
          <w:t>3.1 Risk Assessment</w:t>
        </w:r>
        <w:r w:rsidR="006A002A">
          <w:rPr>
            <w:noProof/>
            <w:webHidden/>
          </w:rPr>
          <w:tab/>
        </w:r>
        <w:r w:rsidR="006A002A">
          <w:rPr>
            <w:noProof/>
            <w:webHidden/>
          </w:rPr>
          <w:fldChar w:fldCharType="begin"/>
        </w:r>
        <w:r w:rsidR="006A002A">
          <w:rPr>
            <w:noProof/>
            <w:webHidden/>
          </w:rPr>
          <w:instrText xml:space="preserve"> PAGEREF _Toc182483943 \h </w:instrText>
        </w:r>
        <w:r w:rsidR="006A002A">
          <w:rPr>
            <w:noProof/>
            <w:webHidden/>
          </w:rPr>
        </w:r>
        <w:r w:rsidR="006A002A">
          <w:rPr>
            <w:noProof/>
            <w:webHidden/>
          </w:rPr>
          <w:fldChar w:fldCharType="separate"/>
        </w:r>
        <w:r w:rsidR="006A002A">
          <w:rPr>
            <w:noProof/>
            <w:webHidden/>
          </w:rPr>
          <w:t>6</w:t>
        </w:r>
        <w:r w:rsidR="006A002A">
          <w:rPr>
            <w:noProof/>
            <w:webHidden/>
          </w:rPr>
          <w:fldChar w:fldCharType="end"/>
        </w:r>
      </w:hyperlink>
    </w:p>
    <w:p w14:paraId="337EA04C" w14:textId="77BFCD97" w:rsidR="006A002A" w:rsidRDefault="005E7913">
      <w:pPr>
        <w:pStyle w:val="TOC3"/>
        <w:tabs>
          <w:tab w:val="right" w:leader="dot" w:pos="9016"/>
        </w:tabs>
        <w:rPr>
          <w:rFonts w:eastAsiaTheme="minorEastAsia" w:cstheme="minorBidi"/>
          <w:i w:val="0"/>
          <w:iCs w:val="0"/>
          <w:noProof/>
          <w:sz w:val="22"/>
          <w:szCs w:val="22"/>
        </w:rPr>
      </w:pPr>
      <w:hyperlink w:anchor="_Toc182483944" w:history="1">
        <w:r w:rsidR="006A002A" w:rsidRPr="00DC4B64">
          <w:rPr>
            <w:rStyle w:val="Hyperlink"/>
            <w:noProof/>
          </w:rPr>
          <w:t>3.2 Checks</w:t>
        </w:r>
        <w:r w:rsidR="006A002A">
          <w:rPr>
            <w:noProof/>
            <w:webHidden/>
          </w:rPr>
          <w:tab/>
        </w:r>
        <w:r w:rsidR="006A002A">
          <w:rPr>
            <w:noProof/>
            <w:webHidden/>
          </w:rPr>
          <w:fldChar w:fldCharType="begin"/>
        </w:r>
        <w:r w:rsidR="006A002A">
          <w:rPr>
            <w:noProof/>
            <w:webHidden/>
          </w:rPr>
          <w:instrText xml:space="preserve"> PAGEREF _Toc182483944 \h </w:instrText>
        </w:r>
        <w:r w:rsidR="006A002A">
          <w:rPr>
            <w:noProof/>
            <w:webHidden/>
          </w:rPr>
        </w:r>
        <w:r w:rsidR="006A002A">
          <w:rPr>
            <w:noProof/>
            <w:webHidden/>
          </w:rPr>
          <w:fldChar w:fldCharType="separate"/>
        </w:r>
        <w:r w:rsidR="006A002A">
          <w:rPr>
            <w:noProof/>
            <w:webHidden/>
          </w:rPr>
          <w:t>7</w:t>
        </w:r>
        <w:r w:rsidR="006A002A">
          <w:rPr>
            <w:noProof/>
            <w:webHidden/>
          </w:rPr>
          <w:fldChar w:fldCharType="end"/>
        </w:r>
      </w:hyperlink>
    </w:p>
    <w:p w14:paraId="1BD861A6" w14:textId="2415187A"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5" w:history="1">
        <w:r w:rsidR="006A002A" w:rsidRPr="00DC4B64">
          <w:rPr>
            <w:rStyle w:val="Hyperlink"/>
            <w:noProof/>
          </w:rPr>
          <w:t>4.</w:t>
        </w:r>
        <w:r w:rsidR="006A002A">
          <w:rPr>
            <w:rFonts w:eastAsiaTheme="minorEastAsia" w:cstheme="minorBidi"/>
            <w:i w:val="0"/>
            <w:iCs w:val="0"/>
            <w:noProof/>
            <w:sz w:val="22"/>
            <w:szCs w:val="22"/>
          </w:rPr>
          <w:tab/>
        </w:r>
        <w:r w:rsidR="006A002A" w:rsidRPr="00DC4B64">
          <w:rPr>
            <w:rStyle w:val="Hyperlink"/>
            <w:noProof/>
          </w:rPr>
          <w:t>Health</w:t>
        </w:r>
        <w:r w:rsidR="006A002A">
          <w:rPr>
            <w:noProof/>
            <w:webHidden/>
          </w:rPr>
          <w:tab/>
        </w:r>
        <w:r w:rsidR="006A002A">
          <w:rPr>
            <w:noProof/>
            <w:webHidden/>
          </w:rPr>
          <w:fldChar w:fldCharType="begin"/>
        </w:r>
        <w:r w:rsidR="006A002A">
          <w:rPr>
            <w:noProof/>
            <w:webHidden/>
          </w:rPr>
          <w:instrText xml:space="preserve"> PAGEREF _Toc182483945 \h </w:instrText>
        </w:r>
        <w:r w:rsidR="006A002A">
          <w:rPr>
            <w:noProof/>
            <w:webHidden/>
          </w:rPr>
        </w:r>
        <w:r w:rsidR="006A002A">
          <w:rPr>
            <w:noProof/>
            <w:webHidden/>
          </w:rPr>
          <w:fldChar w:fldCharType="separate"/>
        </w:r>
        <w:r w:rsidR="006A002A">
          <w:rPr>
            <w:noProof/>
            <w:webHidden/>
          </w:rPr>
          <w:t>7</w:t>
        </w:r>
        <w:r w:rsidR="006A002A">
          <w:rPr>
            <w:noProof/>
            <w:webHidden/>
          </w:rPr>
          <w:fldChar w:fldCharType="end"/>
        </w:r>
      </w:hyperlink>
    </w:p>
    <w:p w14:paraId="5726CF35" w14:textId="151CC749"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6" w:history="1">
        <w:r w:rsidR="006A002A" w:rsidRPr="00DC4B64">
          <w:rPr>
            <w:rStyle w:val="Hyperlink"/>
            <w:noProof/>
          </w:rPr>
          <w:t>1.1</w:t>
        </w:r>
        <w:r w:rsidR="006A002A">
          <w:rPr>
            <w:rFonts w:eastAsiaTheme="minorEastAsia" w:cstheme="minorBidi"/>
            <w:i w:val="0"/>
            <w:iCs w:val="0"/>
            <w:noProof/>
            <w:sz w:val="22"/>
            <w:szCs w:val="22"/>
          </w:rPr>
          <w:tab/>
        </w:r>
        <w:r w:rsidR="006A002A" w:rsidRPr="00DC4B64">
          <w:rPr>
            <w:rStyle w:val="Hyperlink"/>
            <w:noProof/>
          </w:rPr>
          <w:t>First Aid Arrangements</w:t>
        </w:r>
        <w:r w:rsidR="006A002A">
          <w:rPr>
            <w:noProof/>
            <w:webHidden/>
          </w:rPr>
          <w:tab/>
        </w:r>
        <w:r w:rsidR="006A002A">
          <w:rPr>
            <w:noProof/>
            <w:webHidden/>
          </w:rPr>
          <w:fldChar w:fldCharType="begin"/>
        </w:r>
        <w:r w:rsidR="006A002A">
          <w:rPr>
            <w:noProof/>
            <w:webHidden/>
          </w:rPr>
          <w:instrText xml:space="preserve"> PAGEREF _Toc182483946 \h </w:instrText>
        </w:r>
        <w:r w:rsidR="006A002A">
          <w:rPr>
            <w:noProof/>
            <w:webHidden/>
          </w:rPr>
        </w:r>
        <w:r w:rsidR="006A002A">
          <w:rPr>
            <w:noProof/>
            <w:webHidden/>
          </w:rPr>
          <w:fldChar w:fldCharType="separate"/>
        </w:r>
        <w:r w:rsidR="006A002A">
          <w:rPr>
            <w:noProof/>
            <w:webHidden/>
          </w:rPr>
          <w:t>7</w:t>
        </w:r>
        <w:r w:rsidR="006A002A">
          <w:rPr>
            <w:noProof/>
            <w:webHidden/>
          </w:rPr>
          <w:fldChar w:fldCharType="end"/>
        </w:r>
      </w:hyperlink>
    </w:p>
    <w:p w14:paraId="06E7FD0C" w14:textId="64530B6D"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7" w:history="1">
        <w:r w:rsidR="006A002A" w:rsidRPr="00DC4B64">
          <w:rPr>
            <w:rStyle w:val="Hyperlink"/>
            <w:noProof/>
          </w:rPr>
          <w:t>1.2</w:t>
        </w:r>
        <w:r w:rsidR="006A002A">
          <w:rPr>
            <w:rFonts w:eastAsiaTheme="minorEastAsia" w:cstheme="minorBidi"/>
            <w:i w:val="0"/>
            <w:iCs w:val="0"/>
            <w:noProof/>
            <w:sz w:val="22"/>
            <w:szCs w:val="22"/>
          </w:rPr>
          <w:tab/>
        </w:r>
        <w:r w:rsidR="006A002A" w:rsidRPr="00DC4B64">
          <w:rPr>
            <w:rStyle w:val="Hyperlink"/>
            <w:noProof/>
          </w:rPr>
          <w:t>Managing Accidents and Illness</w:t>
        </w:r>
        <w:r w:rsidR="006A002A">
          <w:rPr>
            <w:noProof/>
            <w:webHidden/>
          </w:rPr>
          <w:tab/>
        </w:r>
        <w:r w:rsidR="006A002A">
          <w:rPr>
            <w:noProof/>
            <w:webHidden/>
          </w:rPr>
          <w:fldChar w:fldCharType="begin"/>
        </w:r>
        <w:r w:rsidR="006A002A">
          <w:rPr>
            <w:noProof/>
            <w:webHidden/>
          </w:rPr>
          <w:instrText xml:space="preserve"> PAGEREF _Toc182483947 \h </w:instrText>
        </w:r>
        <w:r w:rsidR="006A002A">
          <w:rPr>
            <w:noProof/>
            <w:webHidden/>
          </w:rPr>
        </w:r>
        <w:r w:rsidR="006A002A">
          <w:rPr>
            <w:noProof/>
            <w:webHidden/>
          </w:rPr>
          <w:fldChar w:fldCharType="separate"/>
        </w:r>
        <w:r w:rsidR="006A002A">
          <w:rPr>
            <w:noProof/>
            <w:webHidden/>
          </w:rPr>
          <w:t>7</w:t>
        </w:r>
        <w:r w:rsidR="006A002A">
          <w:rPr>
            <w:noProof/>
            <w:webHidden/>
          </w:rPr>
          <w:fldChar w:fldCharType="end"/>
        </w:r>
      </w:hyperlink>
    </w:p>
    <w:p w14:paraId="0CE37234" w14:textId="779270C3"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8" w:history="1">
        <w:r w:rsidR="006A002A" w:rsidRPr="00DC4B64">
          <w:rPr>
            <w:rStyle w:val="Hyperlink"/>
            <w:noProof/>
          </w:rPr>
          <w:t>1.3</w:t>
        </w:r>
        <w:r w:rsidR="006A002A">
          <w:rPr>
            <w:rFonts w:eastAsiaTheme="minorEastAsia" w:cstheme="minorBidi"/>
            <w:i w:val="0"/>
            <w:iCs w:val="0"/>
            <w:noProof/>
            <w:sz w:val="22"/>
            <w:szCs w:val="22"/>
          </w:rPr>
          <w:tab/>
        </w:r>
        <w:r w:rsidR="006A002A" w:rsidRPr="00DC4B64">
          <w:rPr>
            <w:rStyle w:val="Hyperlink"/>
            <w:noProof/>
          </w:rPr>
          <w:t>Reporting Accidents and Illness</w:t>
        </w:r>
        <w:r w:rsidR="006A002A">
          <w:rPr>
            <w:noProof/>
            <w:webHidden/>
          </w:rPr>
          <w:tab/>
        </w:r>
        <w:r w:rsidR="006A002A">
          <w:rPr>
            <w:noProof/>
            <w:webHidden/>
          </w:rPr>
          <w:fldChar w:fldCharType="begin"/>
        </w:r>
        <w:r w:rsidR="006A002A">
          <w:rPr>
            <w:noProof/>
            <w:webHidden/>
          </w:rPr>
          <w:instrText xml:space="preserve"> PAGEREF _Toc182483948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0CA0FB40" w14:textId="2E4A052B"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49" w:history="1">
        <w:r w:rsidR="006A002A" w:rsidRPr="00DC4B64">
          <w:rPr>
            <w:rStyle w:val="Hyperlink"/>
            <w:noProof/>
          </w:rPr>
          <w:t>1.4</w:t>
        </w:r>
        <w:r w:rsidR="006A002A">
          <w:rPr>
            <w:rFonts w:eastAsiaTheme="minorEastAsia" w:cstheme="minorBidi"/>
            <w:i w:val="0"/>
            <w:iCs w:val="0"/>
            <w:noProof/>
            <w:sz w:val="22"/>
            <w:szCs w:val="22"/>
          </w:rPr>
          <w:tab/>
        </w:r>
        <w:r w:rsidR="006A002A" w:rsidRPr="00DC4B64">
          <w:rPr>
            <w:rStyle w:val="Hyperlink"/>
            <w:noProof/>
          </w:rPr>
          <w:t>Administering Medicine</w:t>
        </w:r>
        <w:r w:rsidR="006A002A">
          <w:rPr>
            <w:noProof/>
            <w:webHidden/>
          </w:rPr>
          <w:tab/>
        </w:r>
        <w:r w:rsidR="006A002A">
          <w:rPr>
            <w:noProof/>
            <w:webHidden/>
          </w:rPr>
          <w:fldChar w:fldCharType="begin"/>
        </w:r>
        <w:r w:rsidR="006A002A">
          <w:rPr>
            <w:noProof/>
            <w:webHidden/>
          </w:rPr>
          <w:instrText xml:space="preserve"> PAGEREF _Toc182483949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16D38F3C" w14:textId="39BCB29D" w:rsidR="006A002A" w:rsidRDefault="005E7913">
      <w:pPr>
        <w:pStyle w:val="TOC3"/>
        <w:tabs>
          <w:tab w:val="right" w:leader="dot" w:pos="9016"/>
        </w:tabs>
        <w:rPr>
          <w:rFonts w:eastAsiaTheme="minorEastAsia" w:cstheme="minorBidi"/>
          <w:i w:val="0"/>
          <w:iCs w:val="0"/>
          <w:noProof/>
          <w:sz w:val="22"/>
          <w:szCs w:val="22"/>
        </w:rPr>
      </w:pPr>
      <w:hyperlink w:anchor="_Toc182483950" w:history="1">
        <w:r w:rsidR="006A002A" w:rsidRPr="00DC4B64">
          <w:rPr>
            <w:rStyle w:val="Hyperlink"/>
            <w:noProof/>
          </w:rPr>
          <w:t>4.5 General Health Precautions</w:t>
        </w:r>
        <w:r w:rsidR="006A002A">
          <w:rPr>
            <w:noProof/>
            <w:webHidden/>
          </w:rPr>
          <w:tab/>
        </w:r>
        <w:r w:rsidR="006A002A">
          <w:rPr>
            <w:noProof/>
            <w:webHidden/>
          </w:rPr>
          <w:fldChar w:fldCharType="begin"/>
        </w:r>
        <w:r w:rsidR="006A002A">
          <w:rPr>
            <w:noProof/>
            <w:webHidden/>
          </w:rPr>
          <w:instrText xml:space="preserve"> PAGEREF _Toc182483950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4D2AA120" w14:textId="1FAE8C66"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51" w:history="1">
        <w:r w:rsidR="006A002A" w:rsidRPr="00DC4B64">
          <w:rPr>
            <w:rStyle w:val="Hyperlink"/>
            <w:noProof/>
          </w:rPr>
          <w:t>5.</w:t>
        </w:r>
        <w:r w:rsidR="006A002A">
          <w:rPr>
            <w:rFonts w:eastAsiaTheme="minorEastAsia" w:cstheme="minorBidi"/>
            <w:i w:val="0"/>
            <w:iCs w:val="0"/>
            <w:noProof/>
            <w:sz w:val="22"/>
            <w:szCs w:val="22"/>
          </w:rPr>
          <w:tab/>
        </w:r>
        <w:r w:rsidR="006A002A" w:rsidRPr="00DC4B64">
          <w:rPr>
            <w:rStyle w:val="Hyperlink"/>
            <w:noProof/>
          </w:rPr>
          <w:t>Safety</w:t>
        </w:r>
        <w:r w:rsidR="006A002A">
          <w:rPr>
            <w:noProof/>
            <w:webHidden/>
          </w:rPr>
          <w:tab/>
        </w:r>
        <w:r w:rsidR="006A002A">
          <w:rPr>
            <w:noProof/>
            <w:webHidden/>
          </w:rPr>
          <w:fldChar w:fldCharType="begin"/>
        </w:r>
        <w:r w:rsidR="006A002A">
          <w:rPr>
            <w:noProof/>
            <w:webHidden/>
          </w:rPr>
          <w:instrText xml:space="preserve"> PAGEREF _Toc182483951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77742888" w14:textId="160C485D" w:rsidR="006A002A" w:rsidRDefault="005E7913">
      <w:pPr>
        <w:pStyle w:val="TOC3"/>
        <w:tabs>
          <w:tab w:val="right" w:leader="dot" w:pos="9016"/>
        </w:tabs>
        <w:rPr>
          <w:rFonts w:eastAsiaTheme="minorEastAsia" w:cstheme="minorBidi"/>
          <w:i w:val="0"/>
          <w:iCs w:val="0"/>
          <w:noProof/>
          <w:sz w:val="22"/>
          <w:szCs w:val="22"/>
        </w:rPr>
      </w:pPr>
      <w:hyperlink w:anchor="_Toc182483952" w:history="1">
        <w:r w:rsidR="006A002A" w:rsidRPr="00DC4B64">
          <w:rPr>
            <w:rStyle w:val="Hyperlink"/>
            <w:noProof/>
          </w:rPr>
          <w:t>5.1Fire Safety</w:t>
        </w:r>
        <w:r w:rsidR="006A002A">
          <w:rPr>
            <w:noProof/>
            <w:webHidden/>
          </w:rPr>
          <w:tab/>
        </w:r>
        <w:r w:rsidR="006A002A">
          <w:rPr>
            <w:noProof/>
            <w:webHidden/>
          </w:rPr>
          <w:fldChar w:fldCharType="begin"/>
        </w:r>
        <w:r w:rsidR="006A002A">
          <w:rPr>
            <w:noProof/>
            <w:webHidden/>
          </w:rPr>
          <w:instrText xml:space="preserve"> PAGEREF _Toc182483952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3E43D66D" w14:textId="5A05C966" w:rsidR="006A002A" w:rsidRDefault="005E7913">
      <w:pPr>
        <w:pStyle w:val="TOC4"/>
        <w:tabs>
          <w:tab w:val="right" w:leader="dot" w:pos="9016"/>
        </w:tabs>
        <w:rPr>
          <w:rFonts w:eastAsiaTheme="minorEastAsia" w:cstheme="minorBidi"/>
          <w:noProof/>
          <w:sz w:val="22"/>
          <w:szCs w:val="22"/>
        </w:rPr>
      </w:pPr>
      <w:hyperlink w:anchor="_Toc182483953" w:history="1">
        <w:r w:rsidR="006A002A" w:rsidRPr="00DC4B64">
          <w:rPr>
            <w:rStyle w:val="Hyperlink"/>
            <w:noProof/>
          </w:rPr>
          <w:t>5.1.1 Fire Safety Officer: Role and Responsibilities</w:t>
        </w:r>
        <w:r w:rsidR="006A002A">
          <w:rPr>
            <w:noProof/>
            <w:webHidden/>
          </w:rPr>
          <w:tab/>
        </w:r>
        <w:r w:rsidR="006A002A">
          <w:rPr>
            <w:noProof/>
            <w:webHidden/>
          </w:rPr>
          <w:fldChar w:fldCharType="begin"/>
        </w:r>
        <w:r w:rsidR="006A002A">
          <w:rPr>
            <w:noProof/>
            <w:webHidden/>
          </w:rPr>
          <w:instrText xml:space="preserve"> PAGEREF _Toc182483953 \h </w:instrText>
        </w:r>
        <w:r w:rsidR="006A002A">
          <w:rPr>
            <w:noProof/>
            <w:webHidden/>
          </w:rPr>
        </w:r>
        <w:r w:rsidR="006A002A">
          <w:rPr>
            <w:noProof/>
            <w:webHidden/>
          </w:rPr>
          <w:fldChar w:fldCharType="separate"/>
        </w:r>
        <w:r w:rsidR="006A002A">
          <w:rPr>
            <w:noProof/>
            <w:webHidden/>
          </w:rPr>
          <w:t>8</w:t>
        </w:r>
        <w:r w:rsidR="006A002A">
          <w:rPr>
            <w:noProof/>
            <w:webHidden/>
          </w:rPr>
          <w:fldChar w:fldCharType="end"/>
        </w:r>
      </w:hyperlink>
    </w:p>
    <w:p w14:paraId="4B85F887" w14:textId="2952288C" w:rsidR="006A002A" w:rsidRDefault="005E7913">
      <w:pPr>
        <w:pStyle w:val="TOC4"/>
        <w:tabs>
          <w:tab w:val="right" w:leader="dot" w:pos="9016"/>
        </w:tabs>
        <w:rPr>
          <w:rFonts w:eastAsiaTheme="minorEastAsia" w:cstheme="minorBidi"/>
          <w:noProof/>
          <w:sz w:val="22"/>
          <w:szCs w:val="22"/>
        </w:rPr>
      </w:pPr>
      <w:hyperlink w:anchor="_Toc182483954" w:history="1">
        <w:r w:rsidR="006A002A" w:rsidRPr="00DC4B64">
          <w:rPr>
            <w:rStyle w:val="Hyperlink"/>
            <w:noProof/>
          </w:rPr>
          <w:t>5.1.2 Fire Risk Assessments</w:t>
        </w:r>
        <w:r w:rsidR="006A002A">
          <w:rPr>
            <w:noProof/>
            <w:webHidden/>
          </w:rPr>
          <w:tab/>
        </w:r>
        <w:r w:rsidR="006A002A">
          <w:rPr>
            <w:noProof/>
            <w:webHidden/>
          </w:rPr>
          <w:fldChar w:fldCharType="begin"/>
        </w:r>
        <w:r w:rsidR="006A002A">
          <w:rPr>
            <w:noProof/>
            <w:webHidden/>
          </w:rPr>
          <w:instrText xml:space="preserve"> PAGEREF _Toc182483954 \h </w:instrText>
        </w:r>
        <w:r w:rsidR="006A002A">
          <w:rPr>
            <w:noProof/>
            <w:webHidden/>
          </w:rPr>
        </w:r>
        <w:r w:rsidR="006A002A">
          <w:rPr>
            <w:noProof/>
            <w:webHidden/>
          </w:rPr>
          <w:fldChar w:fldCharType="separate"/>
        </w:r>
        <w:r w:rsidR="006A002A">
          <w:rPr>
            <w:noProof/>
            <w:webHidden/>
          </w:rPr>
          <w:t>9</w:t>
        </w:r>
        <w:r w:rsidR="006A002A">
          <w:rPr>
            <w:noProof/>
            <w:webHidden/>
          </w:rPr>
          <w:fldChar w:fldCharType="end"/>
        </w:r>
      </w:hyperlink>
    </w:p>
    <w:p w14:paraId="6D9C2037" w14:textId="62E07A00" w:rsidR="006A002A" w:rsidRDefault="005E7913">
      <w:pPr>
        <w:pStyle w:val="TOC4"/>
        <w:tabs>
          <w:tab w:val="right" w:leader="dot" w:pos="9016"/>
        </w:tabs>
        <w:rPr>
          <w:rFonts w:eastAsiaTheme="minorEastAsia" w:cstheme="minorBidi"/>
          <w:noProof/>
          <w:sz w:val="22"/>
          <w:szCs w:val="22"/>
        </w:rPr>
      </w:pPr>
      <w:hyperlink w:anchor="_Toc182483955" w:history="1">
        <w:r w:rsidR="006A002A" w:rsidRPr="00DC4B64">
          <w:rPr>
            <w:rStyle w:val="Hyperlink"/>
            <w:noProof/>
          </w:rPr>
          <w:t>5.1.3 Fire Drills</w:t>
        </w:r>
        <w:r w:rsidR="006A002A">
          <w:rPr>
            <w:noProof/>
            <w:webHidden/>
          </w:rPr>
          <w:tab/>
        </w:r>
        <w:r w:rsidR="006A002A">
          <w:rPr>
            <w:noProof/>
            <w:webHidden/>
          </w:rPr>
          <w:fldChar w:fldCharType="begin"/>
        </w:r>
        <w:r w:rsidR="006A002A">
          <w:rPr>
            <w:noProof/>
            <w:webHidden/>
          </w:rPr>
          <w:instrText xml:space="preserve"> PAGEREF _Toc182483955 \h </w:instrText>
        </w:r>
        <w:r w:rsidR="006A002A">
          <w:rPr>
            <w:noProof/>
            <w:webHidden/>
          </w:rPr>
        </w:r>
        <w:r w:rsidR="006A002A">
          <w:rPr>
            <w:noProof/>
            <w:webHidden/>
          </w:rPr>
          <w:fldChar w:fldCharType="separate"/>
        </w:r>
        <w:r w:rsidR="006A002A">
          <w:rPr>
            <w:noProof/>
            <w:webHidden/>
          </w:rPr>
          <w:t>9</w:t>
        </w:r>
        <w:r w:rsidR="006A002A">
          <w:rPr>
            <w:noProof/>
            <w:webHidden/>
          </w:rPr>
          <w:fldChar w:fldCharType="end"/>
        </w:r>
      </w:hyperlink>
    </w:p>
    <w:p w14:paraId="198CE1A2" w14:textId="79348346" w:rsidR="006A002A" w:rsidRDefault="005E7913">
      <w:pPr>
        <w:pStyle w:val="TOC4"/>
        <w:tabs>
          <w:tab w:val="right" w:leader="dot" w:pos="9016"/>
        </w:tabs>
        <w:rPr>
          <w:rFonts w:eastAsiaTheme="minorEastAsia" w:cstheme="minorBidi"/>
          <w:noProof/>
          <w:sz w:val="22"/>
          <w:szCs w:val="22"/>
        </w:rPr>
      </w:pPr>
      <w:hyperlink w:anchor="_Toc182483956" w:history="1">
        <w:r w:rsidR="006A002A" w:rsidRPr="00DC4B64">
          <w:rPr>
            <w:rStyle w:val="Hyperlink"/>
            <w:noProof/>
          </w:rPr>
          <w:t>5.1.4 Maintenance of Fire Fighting Equipment</w:t>
        </w:r>
        <w:r w:rsidR="006A002A">
          <w:rPr>
            <w:noProof/>
            <w:webHidden/>
          </w:rPr>
          <w:tab/>
        </w:r>
        <w:r w:rsidR="006A002A">
          <w:rPr>
            <w:noProof/>
            <w:webHidden/>
          </w:rPr>
          <w:fldChar w:fldCharType="begin"/>
        </w:r>
        <w:r w:rsidR="006A002A">
          <w:rPr>
            <w:noProof/>
            <w:webHidden/>
          </w:rPr>
          <w:instrText xml:space="preserve"> PAGEREF _Toc182483956 \h </w:instrText>
        </w:r>
        <w:r w:rsidR="006A002A">
          <w:rPr>
            <w:noProof/>
            <w:webHidden/>
          </w:rPr>
        </w:r>
        <w:r w:rsidR="006A002A">
          <w:rPr>
            <w:noProof/>
            <w:webHidden/>
          </w:rPr>
          <w:fldChar w:fldCharType="separate"/>
        </w:r>
        <w:r w:rsidR="006A002A">
          <w:rPr>
            <w:noProof/>
            <w:webHidden/>
          </w:rPr>
          <w:t>9</w:t>
        </w:r>
        <w:r w:rsidR="006A002A">
          <w:rPr>
            <w:noProof/>
            <w:webHidden/>
          </w:rPr>
          <w:fldChar w:fldCharType="end"/>
        </w:r>
      </w:hyperlink>
    </w:p>
    <w:p w14:paraId="4CB8BCDF" w14:textId="659E248C" w:rsidR="006A002A" w:rsidRDefault="005E7913">
      <w:pPr>
        <w:pStyle w:val="TOC4"/>
        <w:tabs>
          <w:tab w:val="right" w:leader="dot" w:pos="9016"/>
        </w:tabs>
        <w:rPr>
          <w:rFonts w:eastAsiaTheme="minorEastAsia" w:cstheme="minorBidi"/>
          <w:noProof/>
          <w:sz w:val="22"/>
          <w:szCs w:val="22"/>
        </w:rPr>
      </w:pPr>
      <w:hyperlink w:anchor="_Toc182483957" w:history="1">
        <w:r w:rsidR="006A002A" w:rsidRPr="00DC4B64">
          <w:rPr>
            <w:rStyle w:val="Hyperlink"/>
            <w:noProof/>
          </w:rPr>
          <w:t>5.1.5 Staff Training</w:t>
        </w:r>
        <w:r w:rsidR="006A002A">
          <w:rPr>
            <w:noProof/>
            <w:webHidden/>
          </w:rPr>
          <w:tab/>
        </w:r>
        <w:r w:rsidR="006A002A">
          <w:rPr>
            <w:noProof/>
            <w:webHidden/>
          </w:rPr>
          <w:fldChar w:fldCharType="begin"/>
        </w:r>
        <w:r w:rsidR="006A002A">
          <w:rPr>
            <w:noProof/>
            <w:webHidden/>
          </w:rPr>
          <w:instrText xml:space="preserve"> PAGEREF _Toc182483957 \h </w:instrText>
        </w:r>
        <w:r w:rsidR="006A002A">
          <w:rPr>
            <w:noProof/>
            <w:webHidden/>
          </w:rPr>
        </w:r>
        <w:r w:rsidR="006A002A">
          <w:rPr>
            <w:noProof/>
            <w:webHidden/>
          </w:rPr>
          <w:fldChar w:fldCharType="separate"/>
        </w:r>
        <w:r w:rsidR="006A002A">
          <w:rPr>
            <w:noProof/>
            <w:webHidden/>
          </w:rPr>
          <w:t>9</w:t>
        </w:r>
        <w:r w:rsidR="006A002A">
          <w:rPr>
            <w:noProof/>
            <w:webHidden/>
          </w:rPr>
          <w:fldChar w:fldCharType="end"/>
        </w:r>
      </w:hyperlink>
    </w:p>
    <w:p w14:paraId="6632999E" w14:textId="2CC3D888" w:rsidR="006A002A" w:rsidRDefault="005E7913">
      <w:pPr>
        <w:pStyle w:val="TOC4"/>
        <w:tabs>
          <w:tab w:val="right" w:leader="dot" w:pos="9016"/>
        </w:tabs>
        <w:rPr>
          <w:rFonts w:eastAsiaTheme="minorEastAsia" w:cstheme="minorBidi"/>
          <w:noProof/>
          <w:sz w:val="22"/>
          <w:szCs w:val="22"/>
        </w:rPr>
      </w:pPr>
      <w:hyperlink w:anchor="_Toc182483958" w:history="1">
        <w:r w:rsidR="006A002A" w:rsidRPr="00DC4B64">
          <w:rPr>
            <w:rStyle w:val="Hyperlink"/>
            <w:noProof/>
          </w:rPr>
          <w:t>5.1.6 Fire Evacuation Procedures</w:t>
        </w:r>
        <w:r w:rsidR="006A002A">
          <w:rPr>
            <w:noProof/>
            <w:webHidden/>
          </w:rPr>
          <w:tab/>
        </w:r>
        <w:r w:rsidR="006A002A">
          <w:rPr>
            <w:noProof/>
            <w:webHidden/>
          </w:rPr>
          <w:fldChar w:fldCharType="begin"/>
        </w:r>
        <w:r w:rsidR="006A002A">
          <w:rPr>
            <w:noProof/>
            <w:webHidden/>
          </w:rPr>
          <w:instrText xml:space="preserve"> PAGEREF _Toc182483958 \h </w:instrText>
        </w:r>
        <w:r w:rsidR="006A002A">
          <w:rPr>
            <w:noProof/>
            <w:webHidden/>
          </w:rPr>
        </w:r>
        <w:r w:rsidR="006A002A">
          <w:rPr>
            <w:noProof/>
            <w:webHidden/>
          </w:rPr>
          <w:fldChar w:fldCharType="separate"/>
        </w:r>
        <w:r w:rsidR="006A002A">
          <w:rPr>
            <w:noProof/>
            <w:webHidden/>
          </w:rPr>
          <w:t>9</w:t>
        </w:r>
        <w:r w:rsidR="006A002A">
          <w:rPr>
            <w:noProof/>
            <w:webHidden/>
          </w:rPr>
          <w:fldChar w:fldCharType="end"/>
        </w:r>
      </w:hyperlink>
    </w:p>
    <w:p w14:paraId="3E3C1DBD" w14:textId="2BCE664C" w:rsidR="006A002A" w:rsidRDefault="005E7913">
      <w:pPr>
        <w:pStyle w:val="TOC4"/>
        <w:tabs>
          <w:tab w:val="right" w:leader="dot" w:pos="9016"/>
        </w:tabs>
        <w:rPr>
          <w:rFonts w:eastAsiaTheme="minorEastAsia" w:cstheme="minorBidi"/>
          <w:noProof/>
          <w:sz w:val="22"/>
          <w:szCs w:val="22"/>
        </w:rPr>
      </w:pPr>
      <w:hyperlink w:anchor="_Toc182483959" w:history="1">
        <w:r w:rsidR="006A002A" w:rsidRPr="00DC4B64">
          <w:rPr>
            <w:rStyle w:val="Hyperlink"/>
            <w:rFonts w:eastAsia="Calibri"/>
            <w:iCs/>
            <w:noProof/>
            <w:lang w:eastAsia="en-US"/>
          </w:rPr>
          <w:t>Fire Evacuation Procedures Poster</w:t>
        </w:r>
        <w:r w:rsidR="006A002A">
          <w:rPr>
            <w:noProof/>
            <w:webHidden/>
          </w:rPr>
          <w:tab/>
        </w:r>
        <w:r w:rsidR="006A002A">
          <w:rPr>
            <w:noProof/>
            <w:webHidden/>
          </w:rPr>
          <w:fldChar w:fldCharType="begin"/>
        </w:r>
        <w:r w:rsidR="006A002A">
          <w:rPr>
            <w:noProof/>
            <w:webHidden/>
          </w:rPr>
          <w:instrText xml:space="preserve"> PAGEREF _Toc182483959 \h </w:instrText>
        </w:r>
        <w:r w:rsidR="006A002A">
          <w:rPr>
            <w:noProof/>
            <w:webHidden/>
          </w:rPr>
        </w:r>
        <w:r w:rsidR="006A002A">
          <w:rPr>
            <w:noProof/>
            <w:webHidden/>
          </w:rPr>
          <w:fldChar w:fldCharType="separate"/>
        </w:r>
        <w:r w:rsidR="006A002A">
          <w:rPr>
            <w:noProof/>
            <w:webHidden/>
          </w:rPr>
          <w:t>11</w:t>
        </w:r>
        <w:r w:rsidR="006A002A">
          <w:rPr>
            <w:noProof/>
            <w:webHidden/>
          </w:rPr>
          <w:fldChar w:fldCharType="end"/>
        </w:r>
      </w:hyperlink>
    </w:p>
    <w:p w14:paraId="234D9F3F" w14:textId="3242B1B5" w:rsidR="006A002A" w:rsidRDefault="005E7913">
      <w:pPr>
        <w:pStyle w:val="TOC4"/>
        <w:tabs>
          <w:tab w:val="right" w:leader="dot" w:pos="9016"/>
        </w:tabs>
        <w:rPr>
          <w:rFonts w:eastAsiaTheme="minorEastAsia" w:cstheme="minorBidi"/>
          <w:noProof/>
          <w:sz w:val="22"/>
          <w:szCs w:val="22"/>
        </w:rPr>
      </w:pPr>
      <w:hyperlink w:anchor="_Toc182483960" w:history="1">
        <w:r w:rsidR="006A002A" w:rsidRPr="00DC4B64">
          <w:rPr>
            <w:rStyle w:val="Hyperlink"/>
            <w:noProof/>
          </w:rPr>
          <w:t>5.1.7 Fire Log Book</w:t>
        </w:r>
        <w:r w:rsidR="006A002A">
          <w:rPr>
            <w:noProof/>
            <w:webHidden/>
          </w:rPr>
          <w:tab/>
        </w:r>
        <w:r w:rsidR="006A002A">
          <w:rPr>
            <w:noProof/>
            <w:webHidden/>
          </w:rPr>
          <w:fldChar w:fldCharType="begin"/>
        </w:r>
        <w:r w:rsidR="006A002A">
          <w:rPr>
            <w:noProof/>
            <w:webHidden/>
          </w:rPr>
          <w:instrText xml:space="preserve"> PAGEREF _Toc182483960 \h </w:instrText>
        </w:r>
        <w:r w:rsidR="006A002A">
          <w:rPr>
            <w:noProof/>
            <w:webHidden/>
          </w:rPr>
        </w:r>
        <w:r w:rsidR="006A002A">
          <w:rPr>
            <w:noProof/>
            <w:webHidden/>
          </w:rPr>
          <w:fldChar w:fldCharType="separate"/>
        </w:r>
        <w:r w:rsidR="006A002A">
          <w:rPr>
            <w:noProof/>
            <w:webHidden/>
          </w:rPr>
          <w:t>13</w:t>
        </w:r>
        <w:r w:rsidR="006A002A">
          <w:rPr>
            <w:noProof/>
            <w:webHidden/>
          </w:rPr>
          <w:fldChar w:fldCharType="end"/>
        </w:r>
      </w:hyperlink>
    </w:p>
    <w:p w14:paraId="73E30794" w14:textId="2733D7BC" w:rsidR="006A002A" w:rsidRDefault="005E7913">
      <w:pPr>
        <w:pStyle w:val="TOC3"/>
        <w:tabs>
          <w:tab w:val="right" w:leader="dot" w:pos="9016"/>
        </w:tabs>
        <w:rPr>
          <w:rFonts w:eastAsiaTheme="minorEastAsia" w:cstheme="minorBidi"/>
          <w:i w:val="0"/>
          <w:iCs w:val="0"/>
          <w:noProof/>
          <w:sz w:val="22"/>
          <w:szCs w:val="22"/>
        </w:rPr>
      </w:pPr>
      <w:hyperlink w:anchor="_Toc182483961" w:history="1">
        <w:r w:rsidR="006A002A" w:rsidRPr="00DC4B64">
          <w:rPr>
            <w:rStyle w:val="Hyperlink"/>
            <w:noProof/>
          </w:rPr>
          <w:t>5.2 Car Park Safety</w:t>
        </w:r>
        <w:r w:rsidR="006A002A">
          <w:rPr>
            <w:noProof/>
            <w:webHidden/>
          </w:rPr>
          <w:tab/>
        </w:r>
        <w:r w:rsidR="006A002A">
          <w:rPr>
            <w:noProof/>
            <w:webHidden/>
          </w:rPr>
          <w:fldChar w:fldCharType="begin"/>
        </w:r>
        <w:r w:rsidR="006A002A">
          <w:rPr>
            <w:noProof/>
            <w:webHidden/>
          </w:rPr>
          <w:instrText xml:space="preserve"> PAGEREF _Toc182483961 \h </w:instrText>
        </w:r>
        <w:r w:rsidR="006A002A">
          <w:rPr>
            <w:noProof/>
            <w:webHidden/>
          </w:rPr>
        </w:r>
        <w:r w:rsidR="006A002A">
          <w:rPr>
            <w:noProof/>
            <w:webHidden/>
          </w:rPr>
          <w:fldChar w:fldCharType="separate"/>
        </w:r>
        <w:r w:rsidR="006A002A">
          <w:rPr>
            <w:noProof/>
            <w:webHidden/>
          </w:rPr>
          <w:t>13</w:t>
        </w:r>
        <w:r w:rsidR="006A002A">
          <w:rPr>
            <w:noProof/>
            <w:webHidden/>
          </w:rPr>
          <w:fldChar w:fldCharType="end"/>
        </w:r>
      </w:hyperlink>
    </w:p>
    <w:p w14:paraId="67A6B4D8" w14:textId="694943AA" w:rsidR="006A002A" w:rsidRDefault="005E7913">
      <w:pPr>
        <w:pStyle w:val="TOC3"/>
        <w:tabs>
          <w:tab w:val="right" w:leader="dot" w:pos="9016"/>
        </w:tabs>
        <w:rPr>
          <w:rFonts w:eastAsiaTheme="minorEastAsia" w:cstheme="minorBidi"/>
          <w:i w:val="0"/>
          <w:iCs w:val="0"/>
          <w:noProof/>
          <w:sz w:val="22"/>
          <w:szCs w:val="22"/>
        </w:rPr>
      </w:pPr>
      <w:hyperlink w:anchor="_Toc182483962" w:history="1">
        <w:r w:rsidR="006A002A" w:rsidRPr="00DC4B64">
          <w:rPr>
            <w:rStyle w:val="Hyperlink"/>
            <w:noProof/>
          </w:rPr>
          <w:t>5.3 General Safety</w:t>
        </w:r>
        <w:r w:rsidR="006A002A">
          <w:rPr>
            <w:noProof/>
            <w:webHidden/>
          </w:rPr>
          <w:tab/>
        </w:r>
        <w:r w:rsidR="006A002A">
          <w:rPr>
            <w:noProof/>
            <w:webHidden/>
          </w:rPr>
          <w:fldChar w:fldCharType="begin"/>
        </w:r>
        <w:r w:rsidR="006A002A">
          <w:rPr>
            <w:noProof/>
            <w:webHidden/>
          </w:rPr>
          <w:instrText xml:space="preserve"> PAGEREF _Toc182483962 \h </w:instrText>
        </w:r>
        <w:r w:rsidR="006A002A">
          <w:rPr>
            <w:noProof/>
            <w:webHidden/>
          </w:rPr>
        </w:r>
        <w:r w:rsidR="006A002A">
          <w:rPr>
            <w:noProof/>
            <w:webHidden/>
          </w:rPr>
          <w:fldChar w:fldCharType="separate"/>
        </w:r>
        <w:r w:rsidR="006A002A">
          <w:rPr>
            <w:noProof/>
            <w:webHidden/>
          </w:rPr>
          <w:t>13</w:t>
        </w:r>
        <w:r w:rsidR="006A002A">
          <w:rPr>
            <w:noProof/>
            <w:webHidden/>
          </w:rPr>
          <w:fldChar w:fldCharType="end"/>
        </w:r>
      </w:hyperlink>
    </w:p>
    <w:p w14:paraId="0174BAE2" w14:textId="67B2FC78"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63" w:history="1">
        <w:r w:rsidR="006A002A" w:rsidRPr="00DC4B64">
          <w:rPr>
            <w:rStyle w:val="Hyperlink"/>
            <w:noProof/>
          </w:rPr>
          <w:t>6.</w:t>
        </w:r>
        <w:r w:rsidR="006A002A">
          <w:rPr>
            <w:rFonts w:eastAsiaTheme="minorEastAsia" w:cstheme="minorBidi"/>
            <w:i w:val="0"/>
            <w:iCs w:val="0"/>
            <w:noProof/>
            <w:sz w:val="22"/>
            <w:szCs w:val="22"/>
          </w:rPr>
          <w:tab/>
        </w:r>
        <w:r w:rsidR="006A002A" w:rsidRPr="00DC4B64">
          <w:rPr>
            <w:rStyle w:val="Hyperlink"/>
            <w:noProof/>
          </w:rPr>
          <w:t>Security</w:t>
        </w:r>
        <w:r w:rsidR="006A002A">
          <w:rPr>
            <w:noProof/>
            <w:webHidden/>
          </w:rPr>
          <w:tab/>
        </w:r>
        <w:r w:rsidR="006A002A">
          <w:rPr>
            <w:noProof/>
            <w:webHidden/>
          </w:rPr>
          <w:fldChar w:fldCharType="begin"/>
        </w:r>
        <w:r w:rsidR="006A002A">
          <w:rPr>
            <w:noProof/>
            <w:webHidden/>
          </w:rPr>
          <w:instrText xml:space="preserve"> PAGEREF _Toc182483963 \h </w:instrText>
        </w:r>
        <w:r w:rsidR="006A002A">
          <w:rPr>
            <w:noProof/>
            <w:webHidden/>
          </w:rPr>
        </w:r>
        <w:r w:rsidR="006A002A">
          <w:rPr>
            <w:noProof/>
            <w:webHidden/>
          </w:rPr>
          <w:fldChar w:fldCharType="separate"/>
        </w:r>
        <w:r w:rsidR="006A002A">
          <w:rPr>
            <w:noProof/>
            <w:webHidden/>
          </w:rPr>
          <w:t>14</w:t>
        </w:r>
        <w:r w:rsidR="006A002A">
          <w:rPr>
            <w:noProof/>
            <w:webHidden/>
          </w:rPr>
          <w:fldChar w:fldCharType="end"/>
        </w:r>
      </w:hyperlink>
    </w:p>
    <w:p w14:paraId="76321F9A" w14:textId="587AE9C2" w:rsidR="006A002A" w:rsidRDefault="005E7913">
      <w:pPr>
        <w:pStyle w:val="TOC3"/>
        <w:tabs>
          <w:tab w:val="right" w:leader="dot" w:pos="9016"/>
        </w:tabs>
        <w:rPr>
          <w:rFonts w:eastAsiaTheme="minorEastAsia" w:cstheme="minorBidi"/>
          <w:i w:val="0"/>
          <w:iCs w:val="0"/>
          <w:noProof/>
          <w:sz w:val="22"/>
          <w:szCs w:val="22"/>
        </w:rPr>
      </w:pPr>
      <w:hyperlink w:anchor="_Toc182483964" w:history="1">
        <w:r w:rsidR="006A002A" w:rsidRPr="00DC4B64">
          <w:rPr>
            <w:rStyle w:val="Hyperlink"/>
            <w:noProof/>
          </w:rPr>
          <w:t>6.1. Supervision</w:t>
        </w:r>
        <w:r w:rsidR="006A002A">
          <w:rPr>
            <w:noProof/>
            <w:webHidden/>
          </w:rPr>
          <w:tab/>
        </w:r>
        <w:r w:rsidR="006A002A">
          <w:rPr>
            <w:noProof/>
            <w:webHidden/>
          </w:rPr>
          <w:fldChar w:fldCharType="begin"/>
        </w:r>
        <w:r w:rsidR="006A002A">
          <w:rPr>
            <w:noProof/>
            <w:webHidden/>
          </w:rPr>
          <w:instrText xml:space="preserve"> PAGEREF _Toc182483964 \h </w:instrText>
        </w:r>
        <w:r w:rsidR="006A002A">
          <w:rPr>
            <w:noProof/>
            <w:webHidden/>
          </w:rPr>
        </w:r>
        <w:r w:rsidR="006A002A">
          <w:rPr>
            <w:noProof/>
            <w:webHidden/>
          </w:rPr>
          <w:fldChar w:fldCharType="separate"/>
        </w:r>
        <w:r w:rsidR="006A002A">
          <w:rPr>
            <w:noProof/>
            <w:webHidden/>
          </w:rPr>
          <w:t>14</w:t>
        </w:r>
        <w:r w:rsidR="006A002A">
          <w:rPr>
            <w:noProof/>
            <w:webHidden/>
          </w:rPr>
          <w:fldChar w:fldCharType="end"/>
        </w:r>
      </w:hyperlink>
    </w:p>
    <w:p w14:paraId="7BF35D4A" w14:textId="35FB5968" w:rsidR="006A002A" w:rsidRDefault="005E7913">
      <w:pPr>
        <w:pStyle w:val="TOC3"/>
        <w:tabs>
          <w:tab w:val="right" w:leader="dot" w:pos="9016"/>
        </w:tabs>
        <w:rPr>
          <w:rFonts w:eastAsiaTheme="minorEastAsia" w:cstheme="minorBidi"/>
          <w:i w:val="0"/>
          <w:iCs w:val="0"/>
          <w:noProof/>
          <w:sz w:val="22"/>
          <w:szCs w:val="22"/>
        </w:rPr>
      </w:pPr>
      <w:hyperlink w:anchor="_Toc182483965" w:history="1">
        <w:r w:rsidR="006A002A" w:rsidRPr="00DC4B64">
          <w:rPr>
            <w:rStyle w:val="Hyperlink"/>
            <w:noProof/>
          </w:rPr>
          <w:t>6.2 Visitors</w:t>
        </w:r>
        <w:r w:rsidR="006A002A">
          <w:rPr>
            <w:noProof/>
            <w:webHidden/>
          </w:rPr>
          <w:tab/>
        </w:r>
        <w:r w:rsidR="006A002A">
          <w:rPr>
            <w:noProof/>
            <w:webHidden/>
          </w:rPr>
          <w:fldChar w:fldCharType="begin"/>
        </w:r>
        <w:r w:rsidR="006A002A">
          <w:rPr>
            <w:noProof/>
            <w:webHidden/>
          </w:rPr>
          <w:instrText xml:space="preserve"> PAGEREF _Toc182483965 \h </w:instrText>
        </w:r>
        <w:r w:rsidR="006A002A">
          <w:rPr>
            <w:noProof/>
            <w:webHidden/>
          </w:rPr>
        </w:r>
        <w:r w:rsidR="006A002A">
          <w:rPr>
            <w:noProof/>
            <w:webHidden/>
          </w:rPr>
          <w:fldChar w:fldCharType="separate"/>
        </w:r>
        <w:r w:rsidR="006A002A">
          <w:rPr>
            <w:noProof/>
            <w:webHidden/>
          </w:rPr>
          <w:t>14</w:t>
        </w:r>
        <w:r w:rsidR="006A002A">
          <w:rPr>
            <w:noProof/>
            <w:webHidden/>
          </w:rPr>
          <w:fldChar w:fldCharType="end"/>
        </w:r>
      </w:hyperlink>
    </w:p>
    <w:p w14:paraId="424EDF7C" w14:textId="38097FBE"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66" w:history="1">
        <w:r w:rsidR="006A002A" w:rsidRPr="00DC4B64">
          <w:rPr>
            <w:rStyle w:val="Hyperlink"/>
            <w:noProof/>
          </w:rPr>
          <w:t>7.</w:t>
        </w:r>
        <w:r w:rsidR="006A002A">
          <w:rPr>
            <w:rFonts w:eastAsiaTheme="minorEastAsia" w:cstheme="minorBidi"/>
            <w:i w:val="0"/>
            <w:iCs w:val="0"/>
            <w:noProof/>
            <w:sz w:val="22"/>
            <w:szCs w:val="22"/>
          </w:rPr>
          <w:tab/>
        </w:r>
        <w:r w:rsidR="006A002A" w:rsidRPr="00DC4B64">
          <w:rPr>
            <w:rStyle w:val="Hyperlink"/>
            <w:noProof/>
          </w:rPr>
          <w:t>Critical Incidents</w:t>
        </w:r>
        <w:r w:rsidR="006A002A">
          <w:rPr>
            <w:noProof/>
            <w:webHidden/>
          </w:rPr>
          <w:tab/>
        </w:r>
        <w:r w:rsidR="006A002A">
          <w:rPr>
            <w:noProof/>
            <w:webHidden/>
          </w:rPr>
          <w:fldChar w:fldCharType="begin"/>
        </w:r>
        <w:r w:rsidR="006A002A">
          <w:rPr>
            <w:noProof/>
            <w:webHidden/>
          </w:rPr>
          <w:instrText xml:space="preserve"> PAGEREF _Toc182483966 \h </w:instrText>
        </w:r>
        <w:r w:rsidR="006A002A">
          <w:rPr>
            <w:noProof/>
            <w:webHidden/>
          </w:rPr>
        </w:r>
        <w:r w:rsidR="006A002A">
          <w:rPr>
            <w:noProof/>
            <w:webHidden/>
          </w:rPr>
          <w:fldChar w:fldCharType="separate"/>
        </w:r>
        <w:r w:rsidR="006A002A">
          <w:rPr>
            <w:noProof/>
            <w:webHidden/>
          </w:rPr>
          <w:t>15</w:t>
        </w:r>
        <w:r w:rsidR="006A002A">
          <w:rPr>
            <w:noProof/>
            <w:webHidden/>
          </w:rPr>
          <w:fldChar w:fldCharType="end"/>
        </w:r>
      </w:hyperlink>
    </w:p>
    <w:p w14:paraId="66E07EC6" w14:textId="41278654" w:rsidR="006A002A" w:rsidRDefault="005E7913">
      <w:pPr>
        <w:pStyle w:val="TOC3"/>
        <w:tabs>
          <w:tab w:val="right" w:leader="dot" w:pos="9016"/>
        </w:tabs>
        <w:rPr>
          <w:rFonts w:eastAsiaTheme="minorEastAsia" w:cstheme="minorBidi"/>
          <w:i w:val="0"/>
          <w:iCs w:val="0"/>
          <w:noProof/>
          <w:sz w:val="22"/>
          <w:szCs w:val="22"/>
        </w:rPr>
      </w:pPr>
      <w:hyperlink w:anchor="_Toc182483967" w:history="1">
        <w:r w:rsidR="006A002A" w:rsidRPr="00DC4B64">
          <w:rPr>
            <w:rStyle w:val="Hyperlink"/>
            <w:noProof/>
          </w:rPr>
          <w:t>7.1 Immediate action in the case of disaster</w:t>
        </w:r>
        <w:r w:rsidR="006A002A">
          <w:rPr>
            <w:noProof/>
            <w:webHidden/>
          </w:rPr>
          <w:tab/>
        </w:r>
        <w:r w:rsidR="006A002A">
          <w:rPr>
            <w:noProof/>
            <w:webHidden/>
          </w:rPr>
          <w:fldChar w:fldCharType="begin"/>
        </w:r>
        <w:r w:rsidR="006A002A">
          <w:rPr>
            <w:noProof/>
            <w:webHidden/>
          </w:rPr>
          <w:instrText xml:space="preserve"> PAGEREF _Toc182483967 \h </w:instrText>
        </w:r>
        <w:r w:rsidR="006A002A">
          <w:rPr>
            <w:noProof/>
            <w:webHidden/>
          </w:rPr>
        </w:r>
        <w:r w:rsidR="006A002A">
          <w:rPr>
            <w:noProof/>
            <w:webHidden/>
          </w:rPr>
          <w:fldChar w:fldCharType="separate"/>
        </w:r>
        <w:r w:rsidR="006A002A">
          <w:rPr>
            <w:noProof/>
            <w:webHidden/>
          </w:rPr>
          <w:t>15</w:t>
        </w:r>
        <w:r w:rsidR="006A002A">
          <w:rPr>
            <w:noProof/>
            <w:webHidden/>
          </w:rPr>
          <w:fldChar w:fldCharType="end"/>
        </w:r>
      </w:hyperlink>
    </w:p>
    <w:p w14:paraId="4D6C4CE4" w14:textId="04594293"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68" w:history="1">
        <w:r w:rsidR="006A002A" w:rsidRPr="00DC4B64">
          <w:rPr>
            <w:rStyle w:val="Hyperlink"/>
            <w:noProof/>
          </w:rPr>
          <w:t>8.</w:t>
        </w:r>
        <w:r w:rsidR="006A002A">
          <w:rPr>
            <w:rFonts w:eastAsiaTheme="minorEastAsia" w:cstheme="minorBidi"/>
            <w:i w:val="0"/>
            <w:iCs w:val="0"/>
            <w:noProof/>
            <w:sz w:val="22"/>
            <w:szCs w:val="22"/>
          </w:rPr>
          <w:tab/>
        </w:r>
        <w:r w:rsidR="006A002A" w:rsidRPr="00DC4B64">
          <w:rPr>
            <w:rStyle w:val="Hyperlink"/>
            <w:noProof/>
          </w:rPr>
          <w:t>Communication</w:t>
        </w:r>
        <w:r w:rsidR="006A002A">
          <w:rPr>
            <w:noProof/>
            <w:webHidden/>
          </w:rPr>
          <w:tab/>
        </w:r>
        <w:r w:rsidR="006A002A">
          <w:rPr>
            <w:noProof/>
            <w:webHidden/>
          </w:rPr>
          <w:fldChar w:fldCharType="begin"/>
        </w:r>
        <w:r w:rsidR="006A002A">
          <w:rPr>
            <w:noProof/>
            <w:webHidden/>
          </w:rPr>
          <w:instrText xml:space="preserve"> PAGEREF _Toc182483968 \h </w:instrText>
        </w:r>
        <w:r w:rsidR="006A002A">
          <w:rPr>
            <w:noProof/>
            <w:webHidden/>
          </w:rPr>
        </w:r>
        <w:r w:rsidR="006A002A">
          <w:rPr>
            <w:noProof/>
            <w:webHidden/>
          </w:rPr>
          <w:fldChar w:fldCharType="separate"/>
        </w:r>
        <w:r w:rsidR="006A002A">
          <w:rPr>
            <w:noProof/>
            <w:webHidden/>
          </w:rPr>
          <w:t>16</w:t>
        </w:r>
        <w:r w:rsidR="006A002A">
          <w:rPr>
            <w:noProof/>
            <w:webHidden/>
          </w:rPr>
          <w:fldChar w:fldCharType="end"/>
        </w:r>
      </w:hyperlink>
    </w:p>
    <w:p w14:paraId="4ECEB44C" w14:textId="6BF2DE5F" w:rsidR="006A002A" w:rsidRDefault="005E7913">
      <w:pPr>
        <w:pStyle w:val="TOC3"/>
        <w:tabs>
          <w:tab w:val="right" w:leader="dot" w:pos="9016"/>
        </w:tabs>
        <w:rPr>
          <w:rFonts w:eastAsiaTheme="minorEastAsia" w:cstheme="minorBidi"/>
          <w:i w:val="0"/>
          <w:iCs w:val="0"/>
          <w:noProof/>
          <w:sz w:val="22"/>
          <w:szCs w:val="22"/>
        </w:rPr>
      </w:pPr>
      <w:hyperlink w:anchor="_Toc182483969" w:history="1">
        <w:r w:rsidR="006A002A" w:rsidRPr="00DC4B64">
          <w:rPr>
            <w:rStyle w:val="Hyperlink"/>
            <w:noProof/>
          </w:rPr>
          <w:t>8.1 Communication to parents/carers</w:t>
        </w:r>
        <w:r w:rsidR="006A002A">
          <w:rPr>
            <w:noProof/>
            <w:webHidden/>
          </w:rPr>
          <w:tab/>
        </w:r>
        <w:r w:rsidR="006A002A">
          <w:rPr>
            <w:noProof/>
            <w:webHidden/>
          </w:rPr>
          <w:fldChar w:fldCharType="begin"/>
        </w:r>
        <w:r w:rsidR="006A002A">
          <w:rPr>
            <w:noProof/>
            <w:webHidden/>
          </w:rPr>
          <w:instrText xml:space="preserve"> PAGEREF _Toc182483969 \h </w:instrText>
        </w:r>
        <w:r w:rsidR="006A002A">
          <w:rPr>
            <w:noProof/>
            <w:webHidden/>
          </w:rPr>
        </w:r>
        <w:r w:rsidR="006A002A">
          <w:rPr>
            <w:noProof/>
            <w:webHidden/>
          </w:rPr>
          <w:fldChar w:fldCharType="separate"/>
        </w:r>
        <w:r w:rsidR="006A002A">
          <w:rPr>
            <w:noProof/>
            <w:webHidden/>
          </w:rPr>
          <w:t>16</w:t>
        </w:r>
        <w:r w:rsidR="006A002A">
          <w:rPr>
            <w:noProof/>
            <w:webHidden/>
          </w:rPr>
          <w:fldChar w:fldCharType="end"/>
        </w:r>
      </w:hyperlink>
    </w:p>
    <w:p w14:paraId="6AE7AFE8" w14:textId="71F6CC9C" w:rsidR="006A002A" w:rsidRDefault="005E7913">
      <w:pPr>
        <w:pStyle w:val="TOC3"/>
        <w:tabs>
          <w:tab w:val="right" w:leader="dot" w:pos="9016"/>
        </w:tabs>
        <w:rPr>
          <w:rFonts w:eastAsiaTheme="minorEastAsia" w:cstheme="minorBidi"/>
          <w:i w:val="0"/>
          <w:iCs w:val="0"/>
          <w:noProof/>
          <w:sz w:val="22"/>
          <w:szCs w:val="22"/>
        </w:rPr>
      </w:pPr>
      <w:hyperlink w:anchor="_Toc182483970" w:history="1">
        <w:r w:rsidR="006A002A" w:rsidRPr="00DC4B64">
          <w:rPr>
            <w:rStyle w:val="Hyperlink"/>
            <w:noProof/>
          </w:rPr>
          <w:t>8.2 Communication to Students</w:t>
        </w:r>
        <w:r w:rsidR="006A002A">
          <w:rPr>
            <w:noProof/>
            <w:webHidden/>
          </w:rPr>
          <w:tab/>
        </w:r>
        <w:r w:rsidR="006A002A">
          <w:rPr>
            <w:noProof/>
            <w:webHidden/>
          </w:rPr>
          <w:fldChar w:fldCharType="begin"/>
        </w:r>
        <w:r w:rsidR="006A002A">
          <w:rPr>
            <w:noProof/>
            <w:webHidden/>
          </w:rPr>
          <w:instrText xml:space="preserve"> PAGEREF _Toc182483970 \h </w:instrText>
        </w:r>
        <w:r w:rsidR="006A002A">
          <w:rPr>
            <w:noProof/>
            <w:webHidden/>
          </w:rPr>
        </w:r>
        <w:r w:rsidR="006A002A">
          <w:rPr>
            <w:noProof/>
            <w:webHidden/>
          </w:rPr>
          <w:fldChar w:fldCharType="separate"/>
        </w:r>
        <w:r w:rsidR="006A002A">
          <w:rPr>
            <w:noProof/>
            <w:webHidden/>
          </w:rPr>
          <w:t>16</w:t>
        </w:r>
        <w:r w:rsidR="006A002A">
          <w:rPr>
            <w:noProof/>
            <w:webHidden/>
          </w:rPr>
          <w:fldChar w:fldCharType="end"/>
        </w:r>
      </w:hyperlink>
    </w:p>
    <w:p w14:paraId="5554517D" w14:textId="12B3E404" w:rsidR="006A002A" w:rsidRDefault="005E7913">
      <w:pPr>
        <w:pStyle w:val="TOC3"/>
        <w:tabs>
          <w:tab w:val="right" w:leader="dot" w:pos="9016"/>
        </w:tabs>
        <w:rPr>
          <w:rFonts w:eastAsiaTheme="minorEastAsia" w:cstheme="minorBidi"/>
          <w:i w:val="0"/>
          <w:iCs w:val="0"/>
          <w:noProof/>
          <w:sz w:val="22"/>
          <w:szCs w:val="22"/>
        </w:rPr>
      </w:pPr>
      <w:hyperlink w:anchor="_Toc182483971" w:history="1">
        <w:r w:rsidR="006A002A" w:rsidRPr="00DC4B64">
          <w:rPr>
            <w:rStyle w:val="Hyperlink"/>
            <w:noProof/>
          </w:rPr>
          <w:t>8.3 Communication to the Media</w:t>
        </w:r>
        <w:r w:rsidR="006A002A">
          <w:rPr>
            <w:noProof/>
            <w:webHidden/>
          </w:rPr>
          <w:tab/>
        </w:r>
        <w:r w:rsidR="006A002A">
          <w:rPr>
            <w:noProof/>
            <w:webHidden/>
          </w:rPr>
          <w:fldChar w:fldCharType="begin"/>
        </w:r>
        <w:r w:rsidR="006A002A">
          <w:rPr>
            <w:noProof/>
            <w:webHidden/>
          </w:rPr>
          <w:instrText xml:space="preserve"> PAGEREF _Toc182483971 \h </w:instrText>
        </w:r>
        <w:r w:rsidR="006A002A">
          <w:rPr>
            <w:noProof/>
            <w:webHidden/>
          </w:rPr>
        </w:r>
        <w:r w:rsidR="006A002A">
          <w:rPr>
            <w:noProof/>
            <w:webHidden/>
          </w:rPr>
          <w:fldChar w:fldCharType="separate"/>
        </w:r>
        <w:r w:rsidR="006A002A">
          <w:rPr>
            <w:noProof/>
            <w:webHidden/>
          </w:rPr>
          <w:t>16</w:t>
        </w:r>
        <w:r w:rsidR="006A002A">
          <w:rPr>
            <w:noProof/>
            <w:webHidden/>
          </w:rPr>
          <w:fldChar w:fldCharType="end"/>
        </w:r>
      </w:hyperlink>
    </w:p>
    <w:p w14:paraId="1EC70C24" w14:textId="0C45755F" w:rsidR="006A002A" w:rsidRDefault="005E7913">
      <w:pPr>
        <w:pStyle w:val="TOC3"/>
        <w:tabs>
          <w:tab w:val="right" w:leader="dot" w:pos="9016"/>
        </w:tabs>
        <w:rPr>
          <w:rFonts w:eastAsiaTheme="minorEastAsia" w:cstheme="minorBidi"/>
          <w:i w:val="0"/>
          <w:iCs w:val="0"/>
          <w:noProof/>
          <w:sz w:val="22"/>
          <w:szCs w:val="22"/>
        </w:rPr>
      </w:pPr>
      <w:hyperlink w:anchor="_Toc182483972" w:history="1">
        <w:r w:rsidR="006A002A" w:rsidRPr="00DC4B64">
          <w:rPr>
            <w:rStyle w:val="Hyperlink"/>
            <w:noProof/>
          </w:rPr>
          <w:t>8.4 Reporting Critical Incidents</w:t>
        </w:r>
        <w:r w:rsidR="006A002A">
          <w:rPr>
            <w:noProof/>
            <w:webHidden/>
          </w:rPr>
          <w:tab/>
        </w:r>
        <w:r w:rsidR="006A002A">
          <w:rPr>
            <w:noProof/>
            <w:webHidden/>
          </w:rPr>
          <w:fldChar w:fldCharType="begin"/>
        </w:r>
        <w:r w:rsidR="006A002A">
          <w:rPr>
            <w:noProof/>
            <w:webHidden/>
          </w:rPr>
          <w:instrText xml:space="preserve"> PAGEREF _Toc182483972 \h </w:instrText>
        </w:r>
        <w:r w:rsidR="006A002A">
          <w:rPr>
            <w:noProof/>
            <w:webHidden/>
          </w:rPr>
        </w:r>
        <w:r w:rsidR="006A002A">
          <w:rPr>
            <w:noProof/>
            <w:webHidden/>
          </w:rPr>
          <w:fldChar w:fldCharType="separate"/>
        </w:r>
        <w:r w:rsidR="006A002A">
          <w:rPr>
            <w:noProof/>
            <w:webHidden/>
          </w:rPr>
          <w:t>17</w:t>
        </w:r>
        <w:r w:rsidR="006A002A">
          <w:rPr>
            <w:noProof/>
            <w:webHidden/>
          </w:rPr>
          <w:fldChar w:fldCharType="end"/>
        </w:r>
      </w:hyperlink>
    </w:p>
    <w:p w14:paraId="552991DA" w14:textId="7D339D4B" w:rsidR="006A002A" w:rsidRDefault="005E7913">
      <w:pPr>
        <w:pStyle w:val="TOC1"/>
        <w:tabs>
          <w:tab w:val="right" w:leader="dot" w:pos="9016"/>
        </w:tabs>
        <w:rPr>
          <w:rFonts w:eastAsiaTheme="minorEastAsia" w:cstheme="minorBidi"/>
          <w:b w:val="0"/>
          <w:bCs w:val="0"/>
          <w:caps w:val="0"/>
          <w:noProof/>
          <w:sz w:val="22"/>
          <w:szCs w:val="22"/>
        </w:rPr>
      </w:pPr>
      <w:hyperlink w:anchor="_Toc182483973" w:history="1">
        <w:r w:rsidR="006A002A" w:rsidRPr="00DC4B64">
          <w:rPr>
            <w:rStyle w:val="Hyperlink"/>
            <w:noProof/>
          </w:rPr>
          <w:t>Risk Assessment Policy</w:t>
        </w:r>
        <w:r w:rsidR="006A002A">
          <w:rPr>
            <w:noProof/>
            <w:webHidden/>
          </w:rPr>
          <w:tab/>
        </w:r>
        <w:r w:rsidR="006A002A">
          <w:rPr>
            <w:noProof/>
            <w:webHidden/>
          </w:rPr>
          <w:fldChar w:fldCharType="begin"/>
        </w:r>
        <w:r w:rsidR="006A002A">
          <w:rPr>
            <w:noProof/>
            <w:webHidden/>
          </w:rPr>
          <w:instrText xml:space="preserve"> PAGEREF _Toc182483973 \h </w:instrText>
        </w:r>
        <w:r w:rsidR="006A002A">
          <w:rPr>
            <w:noProof/>
            <w:webHidden/>
          </w:rPr>
        </w:r>
        <w:r w:rsidR="006A002A">
          <w:rPr>
            <w:noProof/>
            <w:webHidden/>
          </w:rPr>
          <w:fldChar w:fldCharType="separate"/>
        </w:r>
        <w:r w:rsidR="006A002A">
          <w:rPr>
            <w:noProof/>
            <w:webHidden/>
          </w:rPr>
          <w:t>19</w:t>
        </w:r>
        <w:r w:rsidR="006A002A">
          <w:rPr>
            <w:noProof/>
            <w:webHidden/>
          </w:rPr>
          <w:fldChar w:fldCharType="end"/>
        </w:r>
      </w:hyperlink>
    </w:p>
    <w:p w14:paraId="36CD2AB1" w14:textId="61A8F4D0"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74" w:history="1">
        <w:r w:rsidR="006A002A" w:rsidRPr="00DC4B64">
          <w:rPr>
            <w:rStyle w:val="Hyperlink"/>
            <w:noProof/>
          </w:rPr>
          <w:t>1.</w:t>
        </w:r>
        <w:r w:rsidR="006A002A">
          <w:rPr>
            <w:rFonts w:eastAsiaTheme="minorEastAsia" w:cstheme="minorBidi"/>
            <w:i w:val="0"/>
            <w:iCs w:val="0"/>
            <w:noProof/>
            <w:sz w:val="22"/>
            <w:szCs w:val="22"/>
          </w:rPr>
          <w:tab/>
        </w:r>
        <w:r w:rsidR="006A002A" w:rsidRPr="00DC4B64">
          <w:rPr>
            <w:rStyle w:val="Hyperlink"/>
            <w:noProof/>
          </w:rPr>
          <w:t>Risk Assessment Procedure</w:t>
        </w:r>
        <w:r w:rsidR="006A002A">
          <w:rPr>
            <w:noProof/>
            <w:webHidden/>
          </w:rPr>
          <w:tab/>
        </w:r>
        <w:r w:rsidR="006A002A">
          <w:rPr>
            <w:noProof/>
            <w:webHidden/>
          </w:rPr>
          <w:fldChar w:fldCharType="begin"/>
        </w:r>
        <w:r w:rsidR="006A002A">
          <w:rPr>
            <w:noProof/>
            <w:webHidden/>
          </w:rPr>
          <w:instrText xml:space="preserve"> PAGEREF _Toc182483974 \h </w:instrText>
        </w:r>
        <w:r w:rsidR="006A002A">
          <w:rPr>
            <w:noProof/>
            <w:webHidden/>
          </w:rPr>
        </w:r>
        <w:r w:rsidR="006A002A">
          <w:rPr>
            <w:noProof/>
            <w:webHidden/>
          </w:rPr>
          <w:fldChar w:fldCharType="separate"/>
        </w:r>
        <w:r w:rsidR="006A002A">
          <w:rPr>
            <w:noProof/>
            <w:webHidden/>
          </w:rPr>
          <w:t>19</w:t>
        </w:r>
        <w:r w:rsidR="006A002A">
          <w:rPr>
            <w:noProof/>
            <w:webHidden/>
          </w:rPr>
          <w:fldChar w:fldCharType="end"/>
        </w:r>
      </w:hyperlink>
    </w:p>
    <w:p w14:paraId="77EBA19D" w14:textId="443B529B" w:rsidR="006A002A" w:rsidRDefault="005E7913">
      <w:pPr>
        <w:pStyle w:val="TOC2"/>
        <w:tabs>
          <w:tab w:val="right" w:leader="dot" w:pos="9016"/>
        </w:tabs>
        <w:rPr>
          <w:rFonts w:eastAsiaTheme="minorEastAsia" w:cstheme="minorBidi"/>
          <w:smallCaps w:val="0"/>
          <w:noProof/>
          <w:sz w:val="22"/>
          <w:szCs w:val="22"/>
        </w:rPr>
      </w:pPr>
      <w:hyperlink w:anchor="_Toc182483975" w:history="1">
        <w:r w:rsidR="006A002A" w:rsidRPr="00DC4B64">
          <w:rPr>
            <w:rStyle w:val="Hyperlink"/>
            <w:noProof/>
          </w:rPr>
          <w:t>Introduction</w:t>
        </w:r>
        <w:r w:rsidR="006A002A">
          <w:rPr>
            <w:noProof/>
            <w:webHidden/>
          </w:rPr>
          <w:tab/>
        </w:r>
        <w:r w:rsidR="006A002A">
          <w:rPr>
            <w:noProof/>
            <w:webHidden/>
          </w:rPr>
          <w:fldChar w:fldCharType="begin"/>
        </w:r>
        <w:r w:rsidR="006A002A">
          <w:rPr>
            <w:noProof/>
            <w:webHidden/>
          </w:rPr>
          <w:instrText xml:space="preserve"> PAGEREF _Toc182483975 \h </w:instrText>
        </w:r>
        <w:r w:rsidR="006A002A">
          <w:rPr>
            <w:noProof/>
            <w:webHidden/>
          </w:rPr>
        </w:r>
        <w:r w:rsidR="006A002A">
          <w:rPr>
            <w:noProof/>
            <w:webHidden/>
          </w:rPr>
          <w:fldChar w:fldCharType="separate"/>
        </w:r>
        <w:r w:rsidR="006A002A">
          <w:rPr>
            <w:noProof/>
            <w:webHidden/>
          </w:rPr>
          <w:t>19</w:t>
        </w:r>
        <w:r w:rsidR="006A002A">
          <w:rPr>
            <w:noProof/>
            <w:webHidden/>
          </w:rPr>
          <w:fldChar w:fldCharType="end"/>
        </w:r>
      </w:hyperlink>
    </w:p>
    <w:p w14:paraId="25A3F1A8" w14:textId="79796FDC" w:rsidR="006A002A" w:rsidRDefault="005E7913">
      <w:pPr>
        <w:pStyle w:val="TOC4"/>
        <w:tabs>
          <w:tab w:val="right" w:leader="dot" w:pos="9016"/>
        </w:tabs>
        <w:rPr>
          <w:rFonts w:eastAsiaTheme="minorEastAsia" w:cstheme="minorBidi"/>
          <w:noProof/>
          <w:sz w:val="22"/>
          <w:szCs w:val="22"/>
        </w:rPr>
      </w:pPr>
      <w:hyperlink w:anchor="_Toc182483976" w:history="1">
        <w:r w:rsidR="006A002A" w:rsidRPr="00DC4B64">
          <w:rPr>
            <w:rStyle w:val="Hyperlink"/>
            <w:noProof/>
          </w:rPr>
          <w:t>What is a Risk Assessment?</w:t>
        </w:r>
        <w:r w:rsidR="006A002A">
          <w:rPr>
            <w:noProof/>
            <w:webHidden/>
          </w:rPr>
          <w:tab/>
        </w:r>
        <w:r w:rsidR="006A002A">
          <w:rPr>
            <w:noProof/>
            <w:webHidden/>
          </w:rPr>
          <w:fldChar w:fldCharType="begin"/>
        </w:r>
        <w:r w:rsidR="006A002A">
          <w:rPr>
            <w:noProof/>
            <w:webHidden/>
          </w:rPr>
          <w:instrText xml:space="preserve"> PAGEREF _Toc182483976 \h </w:instrText>
        </w:r>
        <w:r w:rsidR="006A002A">
          <w:rPr>
            <w:noProof/>
            <w:webHidden/>
          </w:rPr>
        </w:r>
        <w:r w:rsidR="006A002A">
          <w:rPr>
            <w:noProof/>
            <w:webHidden/>
          </w:rPr>
          <w:fldChar w:fldCharType="separate"/>
        </w:r>
        <w:r w:rsidR="006A002A">
          <w:rPr>
            <w:noProof/>
            <w:webHidden/>
          </w:rPr>
          <w:t>19</w:t>
        </w:r>
        <w:r w:rsidR="006A002A">
          <w:rPr>
            <w:noProof/>
            <w:webHidden/>
          </w:rPr>
          <w:fldChar w:fldCharType="end"/>
        </w:r>
      </w:hyperlink>
    </w:p>
    <w:p w14:paraId="1D7A89FB" w14:textId="341BEA3D" w:rsidR="006A002A" w:rsidRDefault="005E7913">
      <w:pPr>
        <w:pStyle w:val="TOC4"/>
        <w:tabs>
          <w:tab w:val="right" w:leader="dot" w:pos="9016"/>
        </w:tabs>
        <w:rPr>
          <w:rFonts w:eastAsiaTheme="minorEastAsia" w:cstheme="minorBidi"/>
          <w:noProof/>
          <w:sz w:val="22"/>
          <w:szCs w:val="22"/>
        </w:rPr>
      </w:pPr>
      <w:hyperlink w:anchor="_Toc182483977" w:history="1">
        <w:r w:rsidR="006A002A" w:rsidRPr="00DC4B64">
          <w:rPr>
            <w:rStyle w:val="Hyperlink"/>
            <w:noProof/>
          </w:rPr>
          <w:t>Hazard &amp; Risk</w:t>
        </w:r>
        <w:r w:rsidR="006A002A">
          <w:rPr>
            <w:noProof/>
            <w:webHidden/>
          </w:rPr>
          <w:tab/>
        </w:r>
        <w:r w:rsidR="006A002A">
          <w:rPr>
            <w:noProof/>
            <w:webHidden/>
          </w:rPr>
          <w:fldChar w:fldCharType="begin"/>
        </w:r>
        <w:r w:rsidR="006A002A">
          <w:rPr>
            <w:noProof/>
            <w:webHidden/>
          </w:rPr>
          <w:instrText xml:space="preserve"> PAGEREF _Toc182483977 \h </w:instrText>
        </w:r>
        <w:r w:rsidR="006A002A">
          <w:rPr>
            <w:noProof/>
            <w:webHidden/>
          </w:rPr>
        </w:r>
        <w:r w:rsidR="006A002A">
          <w:rPr>
            <w:noProof/>
            <w:webHidden/>
          </w:rPr>
          <w:fldChar w:fldCharType="separate"/>
        </w:r>
        <w:r w:rsidR="006A002A">
          <w:rPr>
            <w:noProof/>
            <w:webHidden/>
          </w:rPr>
          <w:t>20</w:t>
        </w:r>
        <w:r w:rsidR="006A002A">
          <w:rPr>
            <w:noProof/>
            <w:webHidden/>
          </w:rPr>
          <w:fldChar w:fldCharType="end"/>
        </w:r>
      </w:hyperlink>
    </w:p>
    <w:p w14:paraId="010C34C2" w14:textId="6F1FA6B4" w:rsidR="006A002A" w:rsidRDefault="005E7913">
      <w:pPr>
        <w:pStyle w:val="TOC3"/>
        <w:tabs>
          <w:tab w:val="left" w:pos="960"/>
          <w:tab w:val="right" w:leader="dot" w:pos="9016"/>
        </w:tabs>
        <w:rPr>
          <w:rFonts w:eastAsiaTheme="minorEastAsia" w:cstheme="minorBidi"/>
          <w:i w:val="0"/>
          <w:iCs w:val="0"/>
          <w:noProof/>
          <w:sz w:val="22"/>
          <w:szCs w:val="22"/>
        </w:rPr>
      </w:pPr>
      <w:hyperlink w:anchor="_Toc182483978" w:history="1">
        <w:r w:rsidR="006A002A" w:rsidRPr="00DC4B64">
          <w:rPr>
            <w:rStyle w:val="Hyperlink"/>
            <w:noProof/>
          </w:rPr>
          <w:t>2.</w:t>
        </w:r>
        <w:r w:rsidR="006A002A">
          <w:rPr>
            <w:rFonts w:eastAsiaTheme="minorEastAsia" w:cstheme="minorBidi"/>
            <w:i w:val="0"/>
            <w:iCs w:val="0"/>
            <w:noProof/>
            <w:sz w:val="22"/>
            <w:szCs w:val="22"/>
          </w:rPr>
          <w:tab/>
        </w:r>
        <w:r w:rsidR="006A002A" w:rsidRPr="00DC4B64">
          <w:rPr>
            <w:rStyle w:val="Hyperlink"/>
            <w:noProof/>
          </w:rPr>
          <w:t>Generic Risk Assessments</w:t>
        </w:r>
        <w:r w:rsidR="006A002A">
          <w:rPr>
            <w:noProof/>
            <w:webHidden/>
          </w:rPr>
          <w:tab/>
        </w:r>
        <w:r w:rsidR="006A002A">
          <w:rPr>
            <w:noProof/>
            <w:webHidden/>
          </w:rPr>
          <w:fldChar w:fldCharType="begin"/>
        </w:r>
        <w:r w:rsidR="006A002A">
          <w:rPr>
            <w:noProof/>
            <w:webHidden/>
          </w:rPr>
          <w:instrText xml:space="preserve"> PAGEREF _Toc182483978 \h </w:instrText>
        </w:r>
        <w:r w:rsidR="006A002A">
          <w:rPr>
            <w:noProof/>
            <w:webHidden/>
          </w:rPr>
        </w:r>
        <w:r w:rsidR="006A002A">
          <w:rPr>
            <w:noProof/>
            <w:webHidden/>
          </w:rPr>
          <w:fldChar w:fldCharType="separate"/>
        </w:r>
        <w:r w:rsidR="006A002A">
          <w:rPr>
            <w:noProof/>
            <w:webHidden/>
          </w:rPr>
          <w:t>20</w:t>
        </w:r>
        <w:r w:rsidR="006A002A">
          <w:rPr>
            <w:noProof/>
            <w:webHidden/>
          </w:rPr>
          <w:fldChar w:fldCharType="end"/>
        </w:r>
      </w:hyperlink>
    </w:p>
    <w:p w14:paraId="4C50B065" w14:textId="78BC182E" w:rsidR="006A002A" w:rsidRDefault="005E7913">
      <w:pPr>
        <w:pStyle w:val="TOC4"/>
        <w:tabs>
          <w:tab w:val="right" w:leader="dot" w:pos="9016"/>
        </w:tabs>
        <w:rPr>
          <w:rFonts w:eastAsiaTheme="minorEastAsia" w:cstheme="minorBidi"/>
          <w:noProof/>
          <w:sz w:val="22"/>
          <w:szCs w:val="22"/>
        </w:rPr>
      </w:pPr>
      <w:hyperlink w:anchor="_Toc182483979" w:history="1">
        <w:r w:rsidR="006A002A" w:rsidRPr="00DC4B64">
          <w:rPr>
            <w:rStyle w:val="Hyperlink"/>
            <w:noProof/>
          </w:rPr>
          <w:t>Risk Matrix</w:t>
        </w:r>
        <w:r w:rsidR="006A002A" w:rsidRPr="00DC4B64">
          <w:rPr>
            <w:rStyle w:val="Hyperlink"/>
            <w:rFonts w:cs="Arial"/>
            <w:iCs/>
            <w:noProof/>
          </w:rPr>
          <w:t>:</w:t>
        </w:r>
        <w:r w:rsidR="006A002A">
          <w:rPr>
            <w:noProof/>
            <w:webHidden/>
          </w:rPr>
          <w:tab/>
        </w:r>
        <w:r w:rsidR="006A002A">
          <w:rPr>
            <w:noProof/>
            <w:webHidden/>
          </w:rPr>
          <w:fldChar w:fldCharType="begin"/>
        </w:r>
        <w:r w:rsidR="006A002A">
          <w:rPr>
            <w:noProof/>
            <w:webHidden/>
          </w:rPr>
          <w:instrText xml:space="preserve"> PAGEREF _Toc182483979 \h </w:instrText>
        </w:r>
        <w:r w:rsidR="006A002A">
          <w:rPr>
            <w:noProof/>
            <w:webHidden/>
          </w:rPr>
        </w:r>
        <w:r w:rsidR="006A002A">
          <w:rPr>
            <w:noProof/>
            <w:webHidden/>
          </w:rPr>
          <w:fldChar w:fldCharType="separate"/>
        </w:r>
        <w:r w:rsidR="006A002A">
          <w:rPr>
            <w:noProof/>
            <w:webHidden/>
          </w:rPr>
          <w:t>21</w:t>
        </w:r>
        <w:r w:rsidR="006A002A">
          <w:rPr>
            <w:noProof/>
            <w:webHidden/>
          </w:rPr>
          <w:fldChar w:fldCharType="end"/>
        </w:r>
      </w:hyperlink>
    </w:p>
    <w:p w14:paraId="4E8BFC31" w14:textId="317A4AFF" w:rsidR="006A002A" w:rsidRDefault="005E7913">
      <w:pPr>
        <w:pStyle w:val="TOC4"/>
        <w:tabs>
          <w:tab w:val="right" w:leader="dot" w:pos="9016"/>
        </w:tabs>
        <w:rPr>
          <w:rFonts w:eastAsiaTheme="minorEastAsia" w:cstheme="minorBidi"/>
          <w:noProof/>
          <w:sz w:val="22"/>
          <w:szCs w:val="22"/>
        </w:rPr>
      </w:pPr>
      <w:hyperlink w:anchor="_Toc182483980" w:history="1">
        <w:r w:rsidR="006A002A" w:rsidRPr="00DC4B64">
          <w:rPr>
            <w:rStyle w:val="Hyperlink"/>
            <w:i/>
            <w:noProof/>
            <w:lang w:eastAsia="en-US"/>
          </w:rPr>
          <w:t>Table 1</w:t>
        </w:r>
        <w:r w:rsidR="006A002A" w:rsidRPr="00DC4B64">
          <w:rPr>
            <w:rStyle w:val="Hyperlink"/>
            <w:noProof/>
          </w:rPr>
          <w:t>:</w:t>
        </w:r>
        <w:r w:rsidR="006A002A">
          <w:rPr>
            <w:noProof/>
            <w:webHidden/>
          </w:rPr>
          <w:tab/>
        </w:r>
        <w:r w:rsidR="006A002A">
          <w:rPr>
            <w:noProof/>
            <w:webHidden/>
          </w:rPr>
          <w:fldChar w:fldCharType="begin"/>
        </w:r>
        <w:r w:rsidR="006A002A">
          <w:rPr>
            <w:noProof/>
            <w:webHidden/>
          </w:rPr>
          <w:instrText xml:space="preserve"> PAGEREF _Toc182483980 \h </w:instrText>
        </w:r>
        <w:r w:rsidR="006A002A">
          <w:rPr>
            <w:noProof/>
            <w:webHidden/>
          </w:rPr>
        </w:r>
        <w:r w:rsidR="006A002A">
          <w:rPr>
            <w:noProof/>
            <w:webHidden/>
          </w:rPr>
          <w:fldChar w:fldCharType="separate"/>
        </w:r>
        <w:r w:rsidR="006A002A">
          <w:rPr>
            <w:noProof/>
            <w:webHidden/>
          </w:rPr>
          <w:t>21</w:t>
        </w:r>
        <w:r w:rsidR="006A002A">
          <w:rPr>
            <w:noProof/>
            <w:webHidden/>
          </w:rPr>
          <w:fldChar w:fldCharType="end"/>
        </w:r>
      </w:hyperlink>
    </w:p>
    <w:p w14:paraId="6B56BF83" w14:textId="2CC89B1D" w:rsidR="006A002A" w:rsidRDefault="005E7913">
      <w:pPr>
        <w:pStyle w:val="TOC3"/>
        <w:tabs>
          <w:tab w:val="right" w:leader="dot" w:pos="9016"/>
        </w:tabs>
        <w:rPr>
          <w:rFonts w:eastAsiaTheme="minorEastAsia" w:cstheme="minorBidi"/>
          <w:i w:val="0"/>
          <w:iCs w:val="0"/>
          <w:noProof/>
          <w:sz w:val="22"/>
          <w:szCs w:val="22"/>
        </w:rPr>
      </w:pPr>
      <w:hyperlink w:anchor="_Toc182483981" w:history="1">
        <w:r w:rsidR="006A002A" w:rsidRPr="00DC4B64">
          <w:rPr>
            <w:rStyle w:val="Hyperlink"/>
            <w:noProof/>
          </w:rPr>
          <w:t>Records</w:t>
        </w:r>
        <w:r w:rsidR="006A002A">
          <w:rPr>
            <w:noProof/>
            <w:webHidden/>
          </w:rPr>
          <w:tab/>
        </w:r>
        <w:r w:rsidR="006A002A">
          <w:rPr>
            <w:noProof/>
            <w:webHidden/>
          </w:rPr>
          <w:fldChar w:fldCharType="begin"/>
        </w:r>
        <w:r w:rsidR="006A002A">
          <w:rPr>
            <w:noProof/>
            <w:webHidden/>
          </w:rPr>
          <w:instrText xml:space="preserve"> PAGEREF _Toc182483981 \h </w:instrText>
        </w:r>
        <w:r w:rsidR="006A002A">
          <w:rPr>
            <w:noProof/>
            <w:webHidden/>
          </w:rPr>
        </w:r>
        <w:r w:rsidR="006A002A">
          <w:rPr>
            <w:noProof/>
            <w:webHidden/>
          </w:rPr>
          <w:fldChar w:fldCharType="separate"/>
        </w:r>
        <w:r w:rsidR="006A002A">
          <w:rPr>
            <w:noProof/>
            <w:webHidden/>
          </w:rPr>
          <w:t>22</w:t>
        </w:r>
        <w:r w:rsidR="006A002A">
          <w:rPr>
            <w:noProof/>
            <w:webHidden/>
          </w:rPr>
          <w:fldChar w:fldCharType="end"/>
        </w:r>
      </w:hyperlink>
    </w:p>
    <w:p w14:paraId="79FDEB03" w14:textId="0954A187" w:rsidR="006A002A" w:rsidRDefault="005E7913">
      <w:pPr>
        <w:pStyle w:val="TOC3"/>
        <w:tabs>
          <w:tab w:val="right" w:leader="dot" w:pos="9016"/>
        </w:tabs>
        <w:rPr>
          <w:rFonts w:eastAsiaTheme="minorEastAsia" w:cstheme="minorBidi"/>
          <w:i w:val="0"/>
          <w:iCs w:val="0"/>
          <w:noProof/>
          <w:sz w:val="22"/>
          <w:szCs w:val="22"/>
        </w:rPr>
      </w:pPr>
      <w:hyperlink w:anchor="_Toc182483982" w:history="1">
        <w:r w:rsidR="006A002A" w:rsidRPr="00DC4B64">
          <w:rPr>
            <w:rStyle w:val="Hyperlink"/>
            <w:noProof/>
          </w:rPr>
          <w:t>Review</w:t>
        </w:r>
        <w:r w:rsidR="006A002A">
          <w:rPr>
            <w:noProof/>
            <w:webHidden/>
          </w:rPr>
          <w:tab/>
        </w:r>
        <w:r w:rsidR="006A002A">
          <w:rPr>
            <w:noProof/>
            <w:webHidden/>
          </w:rPr>
          <w:fldChar w:fldCharType="begin"/>
        </w:r>
        <w:r w:rsidR="006A002A">
          <w:rPr>
            <w:noProof/>
            <w:webHidden/>
          </w:rPr>
          <w:instrText xml:space="preserve"> PAGEREF _Toc182483982 \h </w:instrText>
        </w:r>
        <w:r w:rsidR="006A002A">
          <w:rPr>
            <w:noProof/>
            <w:webHidden/>
          </w:rPr>
        </w:r>
        <w:r w:rsidR="006A002A">
          <w:rPr>
            <w:noProof/>
            <w:webHidden/>
          </w:rPr>
          <w:fldChar w:fldCharType="separate"/>
        </w:r>
        <w:r w:rsidR="006A002A">
          <w:rPr>
            <w:noProof/>
            <w:webHidden/>
          </w:rPr>
          <w:t>22</w:t>
        </w:r>
        <w:r w:rsidR="006A002A">
          <w:rPr>
            <w:noProof/>
            <w:webHidden/>
          </w:rPr>
          <w:fldChar w:fldCharType="end"/>
        </w:r>
      </w:hyperlink>
    </w:p>
    <w:p w14:paraId="631DF8AC" w14:textId="6D03CE63" w:rsidR="00566749" w:rsidRDefault="00D031F3" w:rsidP="005C7DAB">
      <w:pPr>
        <w:pStyle w:val="TOC3"/>
        <w:tabs>
          <w:tab w:val="right" w:pos="9016"/>
        </w:tabs>
        <w:rPr>
          <w:rFonts w:ascii="Arial" w:hAnsi="Arial" w:cs="Arial"/>
          <w:b/>
          <w:bCs/>
          <w:i w:val="0"/>
          <w:iCs w:val="0"/>
          <w:caps/>
          <w:sz w:val="27"/>
          <w:szCs w:val="27"/>
        </w:rPr>
      </w:pPr>
      <w:r w:rsidRPr="00D031F3">
        <w:rPr>
          <w:rFonts w:ascii="Arial" w:hAnsi="Arial" w:cs="Arial"/>
          <w:b/>
          <w:bCs/>
          <w:i w:val="0"/>
          <w:iCs w:val="0"/>
          <w:caps/>
          <w:sz w:val="27"/>
          <w:szCs w:val="27"/>
        </w:rPr>
        <w:fldChar w:fldCharType="end"/>
      </w:r>
    </w:p>
    <w:p w14:paraId="5772E275" w14:textId="592A503F" w:rsidR="00606B2B" w:rsidRDefault="00606B2B" w:rsidP="00606B2B"/>
    <w:p w14:paraId="47556E0F" w14:textId="739B56E1" w:rsidR="00606B2B" w:rsidRDefault="00606B2B" w:rsidP="00606B2B"/>
    <w:p w14:paraId="2960F3B2" w14:textId="5DF049F4" w:rsidR="00606B2B" w:rsidRDefault="00606B2B" w:rsidP="00606B2B"/>
    <w:p w14:paraId="66520415" w14:textId="676C1BB2" w:rsidR="00606B2B" w:rsidRDefault="00606B2B" w:rsidP="00606B2B"/>
    <w:p w14:paraId="396F5B0C" w14:textId="6B9FB4D2" w:rsidR="00606B2B" w:rsidRDefault="00606B2B" w:rsidP="00606B2B"/>
    <w:p w14:paraId="68E8BC7F" w14:textId="01C2C918" w:rsidR="00606B2B" w:rsidRDefault="00606B2B" w:rsidP="00606B2B"/>
    <w:p w14:paraId="28A93F4A" w14:textId="6A3EC4A6" w:rsidR="00606B2B" w:rsidRDefault="00606B2B" w:rsidP="00606B2B"/>
    <w:p w14:paraId="050B0CA5" w14:textId="78C1ED16" w:rsidR="00606B2B" w:rsidRDefault="00606B2B" w:rsidP="00606B2B"/>
    <w:p w14:paraId="42B1633F" w14:textId="79D5577A" w:rsidR="00606B2B" w:rsidRDefault="00606B2B" w:rsidP="00606B2B"/>
    <w:p w14:paraId="0889E8FF" w14:textId="2AD3E8CC" w:rsidR="00606B2B" w:rsidRDefault="00606B2B" w:rsidP="00606B2B"/>
    <w:p w14:paraId="1E96B2E7" w14:textId="77777777" w:rsidR="00606B2B" w:rsidRPr="00606B2B" w:rsidRDefault="00606B2B" w:rsidP="00606B2B"/>
    <w:p w14:paraId="3408F1AC" w14:textId="77777777" w:rsidR="008A3F2C" w:rsidRDefault="007E0254" w:rsidP="008A3F2C">
      <w:pPr>
        <w:pStyle w:val="FocusHeading1"/>
      </w:pPr>
      <w:bookmarkStart w:id="0" w:name="_Toc182483936"/>
      <w:r w:rsidRPr="00E92338">
        <w:lastRenderedPageBreak/>
        <w:t>Focus Inception</w:t>
      </w:r>
      <w:bookmarkEnd w:id="0"/>
    </w:p>
    <w:p w14:paraId="7D17264C" w14:textId="562C20BC" w:rsidR="007E0254" w:rsidRPr="00E92338" w:rsidRDefault="007E0254" w:rsidP="00285516">
      <w:pPr>
        <w:spacing w:line="276" w:lineRule="auto"/>
        <w:jc w:val="center"/>
        <w:rPr>
          <w:rFonts w:ascii="Arial" w:hAnsi="Arial" w:cs="Arial"/>
          <w:b/>
          <w:i/>
          <w:sz w:val="32"/>
          <w:szCs w:val="32"/>
        </w:rPr>
      </w:pPr>
      <w:r w:rsidRPr="00E92338">
        <w:rPr>
          <w:rFonts w:ascii="Arial" w:hAnsi="Arial" w:cs="Arial"/>
          <w:b/>
          <w:i/>
          <w:sz w:val="32"/>
          <w:szCs w:val="32"/>
        </w:rPr>
        <w:t xml:space="preserve"> </w:t>
      </w:r>
    </w:p>
    <w:p w14:paraId="7C25393A" w14:textId="77777777" w:rsidR="007E0254" w:rsidRPr="00E92338" w:rsidRDefault="007E0254" w:rsidP="00285516">
      <w:pPr>
        <w:spacing w:line="276" w:lineRule="auto"/>
        <w:jc w:val="both"/>
        <w:rPr>
          <w:rFonts w:ascii="Arial" w:hAnsi="Arial" w:cs="Arial"/>
          <w:i/>
        </w:rPr>
      </w:pPr>
      <w:r w:rsidRPr="00E92338">
        <w:rPr>
          <w:rFonts w:ascii="Arial" w:hAnsi="Arial" w:cs="Arial"/>
          <w:i/>
        </w:rPr>
        <w:t>Focus 1</w:t>
      </w:r>
      <w:r w:rsidRPr="00E92338">
        <w:rPr>
          <w:rFonts w:ascii="Arial" w:hAnsi="Arial" w:cs="Arial"/>
          <w:i/>
          <w:vertAlign w:val="superscript"/>
        </w:rPr>
        <w:t>st</w:t>
      </w:r>
      <w:r w:rsidRPr="00E92338">
        <w:rPr>
          <w:rFonts w:ascii="Arial" w:hAnsi="Arial" w:cs="Arial"/>
          <w:i/>
        </w:rPr>
        <w:t xml:space="preserve"> Academy was set up in the year 2000 using European Social Fund to provide education and training and to-date has defied all the odds and was awarded the </w:t>
      </w:r>
      <w:smartTag w:uri="urn:schemas-microsoft-com:office:smarttags" w:element="PostalCode">
        <w:smartTag w:uri="urn:schemas-microsoft-com:office:smarttags" w:element="PlaceName">
          <w:r w:rsidRPr="00E92338">
            <w:rPr>
              <w:rFonts w:ascii="Arial" w:hAnsi="Arial" w:cs="Arial"/>
              <w:i/>
            </w:rPr>
            <w:t>Independent</w:t>
          </w:r>
        </w:smartTag>
        <w:r w:rsidRPr="00E92338">
          <w:rPr>
            <w:rFonts w:ascii="Arial" w:hAnsi="Arial" w:cs="Arial"/>
            <w:i/>
          </w:rPr>
          <w:t xml:space="preserve"> </w:t>
        </w:r>
        <w:smartTag w:uri="urn:schemas-microsoft-com:office:smarttags" w:element="PostalCode">
          <w:r w:rsidRPr="00E92338">
            <w:rPr>
              <w:rFonts w:ascii="Arial" w:hAnsi="Arial" w:cs="Arial"/>
              <w:i/>
            </w:rPr>
            <w:t>School</w:t>
          </w:r>
        </w:smartTag>
      </w:smartTag>
      <w:r w:rsidRPr="00E92338">
        <w:rPr>
          <w:rFonts w:ascii="Arial" w:hAnsi="Arial" w:cs="Arial"/>
          <w:i/>
        </w:rPr>
        <w:t xml:space="preserve"> status in August 2014.  This enables us to work in partnership with schools and local authorities to provide an alternative method of education for 14 to 16 year olds.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3B115D95" w14:textId="77777777" w:rsidR="007E0254" w:rsidRPr="00E92338" w:rsidRDefault="007E0254" w:rsidP="00285516">
      <w:pPr>
        <w:spacing w:line="276" w:lineRule="auto"/>
        <w:jc w:val="both"/>
        <w:rPr>
          <w:rFonts w:ascii="Arial" w:hAnsi="Arial" w:cs="Arial"/>
          <w:i/>
        </w:rPr>
      </w:pPr>
    </w:p>
    <w:p w14:paraId="243FEC2E" w14:textId="77777777" w:rsidR="007E0254" w:rsidRDefault="007E0254" w:rsidP="008A3F2C">
      <w:pPr>
        <w:pStyle w:val="FocusHeading1"/>
      </w:pPr>
      <w:bookmarkStart w:id="1" w:name="_Toc182483937"/>
      <w:r w:rsidRPr="00E92338">
        <w:t>Focus Ethos</w:t>
      </w:r>
      <w:bookmarkEnd w:id="1"/>
    </w:p>
    <w:p w14:paraId="1DC7543C" w14:textId="77777777" w:rsidR="008A3F2C" w:rsidRPr="00E92338" w:rsidRDefault="008A3F2C" w:rsidP="008A3F2C">
      <w:pPr>
        <w:pStyle w:val="FocusHeading1"/>
      </w:pPr>
    </w:p>
    <w:p w14:paraId="43546C63" w14:textId="7D1A1753" w:rsidR="007E0254" w:rsidRPr="00E92338" w:rsidRDefault="007E0254" w:rsidP="00285516">
      <w:pPr>
        <w:pStyle w:val="ecxmsonormal"/>
        <w:spacing w:line="276" w:lineRule="auto"/>
        <w:jc w:val="both"/>
        <w:rPr>
          <w:rFonts w:ascii="Arial" w:hAnsi="Arial" w:cs="Arial"/>
          <w:i/>
          <w:color w:val="000000"/>
        </w:rPr>
      </w:pPr>
      <w:r w:rsidRPr="00E92338">
        <w:rPr>
          <w:rFonts w:ascii="Arial" w:hAnsi="Arial" w:cs="Arial"/>
          <w:i/>
          <w:color w:val="000000"/>
        </w:rPr>
        <w:t xml:space="preserve">Our programme fulfils the need of students who are disengaged from academic studies and may be exhibiting behavioural problems as a result. Our hands-on approach to learning creates an inspirational motivation for students wishing to pursue a career via the vocational route. </w:t>
      </w:r>
      <w:r w:rsidR="00204E99" w:rsidRPr="00E92338">
        <w:rPr>
          <w:rFonts w:ascii="Arial" w:hAnsi="Arial" w:cs="Arial"/>
          <w:i/>
          <w:color w:val="000000"/>
        </w:rPr>
        <w:t>Some</w:t>
      </w:r>
      <w:r w:rsidRPr="00E92338">
        <w:rPr>
          <w:rFonts w:ascii="Arial" w:hAnsi="Arial" w:cs="Arial"/>
          <w:i/>
          <w:color w:val="000000"/>
        </w:rPr>
        <w:t xml:space="preserv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18CEFD57" w14:textId="77777777" w:rsidR="007E0254" w:rsidRPr="00E92338" w:rsidRDefault="007E0254" w:rsidP="00285516">
      <w:pPr>
        <w:pStyle w:val="NoSpacing"/>
        <w:spacing w:line="276" w:lineRule="auto"/>
        <w:jc w:val="center"/>
        <w:rPr>
          <w:rFonts w:ascii="Arial" w:hAnsi="Arial" w:cs="Arial"/>
          <w:b/>
          <w:sz w:val="28"/>
          <w:szCs w:val="28"/>
          <w:lang w:val="en-GB"/>
        </w:rPr>
      </w:pPr>
    </w:p>
    <w:p w14:paraId="57D9B13F" w14:textId="77777777" w:rsidR="007E0254" w:rsidRPr="00E92338" w:rsidRDefault="007E0254" w:rsidP="00285516">
      <w:pPr>
        <w:pStyle w:val="NoSpacing"/>
        <w:spacing w:line="276" w:lineRule="auto"/>
        <w:jc w:val="center"/>
        <w:rPr>
          <w:rFonts w:ascii="Arial" w:hAnsi="Arial" w:cs="Arial"/>
          <w:b/>
          <w:sz w:val="28"/>
          <w:szCs w:val="28"/>
          <w:lang w:val="en-GB"/>
        </w:rPr>
      </w:pPr>
    </w:p>
    <w:p w14:paraId="55719208" w14:textId="77777777" w:rsidR="007E0254" w:rsidRPr="00E92338" w:rsidRDefault="007E0254" w:rsidP="00285516">
      <w:pPr>
        <w:pStyle w:val="NoSpacing"/>
        <w:spacing w:line="276" w:lineRule="auto"/>
        <w:jc w:val="center"/>
        <w:rPr>
          <w:rFonts w:ascii="Arial" w:hAnsi="Arial" w:cs="Arial"/>
          <w:b/>
          <w:sz w:val="28"/>
          <w:szCs w:val="28"/>
          <w:lang w:val="en-GB"/>
        </w:rPr>
      </w:pPr>
    </w:p>
    <w:p w14:paraId="00FC1613" w14:textId="77777777" w:rsidR="007E0254" w:rsidRPr="00E92338" w:rsidRDefault="007E0254" w:rsidP="00285516">
      <w:pPr>
        <w:pStyle w:val="NoSpacing"/>
        <w:spacing w:line="276" w:lineRule="auto"/>
        <w:jc w:val="center"/>
        <w:rPr>
          <w:rFonts w:ascii="Arial" w:hAnsi="Arial" w:cs="Arial"/>
          <w:b/>
          <w:sz w:val="28"/>
          <w:szCs w:val="28"/>
          <w:lang w:val="en-GB"/>
        </w:rPr>
      </w:pPr>
    </w:p>
    <w:p w14:paraId="41089E88" w14:textId="77777777" w:rsidR="0031757D" w:rsidRPr="00E92338" w:rsidRDefault="0031757D" w:rsidP="00285516">
      <w:pPr>
        <w:pStyle w:val="NoSpacing"/>
        <w:spacing w:line="276" w:lineRule="auto"/>
        <w:jc w:val="right"/>
        <w:rPr>
          <w:rFonts w:ascii="Arial" w:hAnsi="Arial" w:cs="Arial"/>
          <w:b/>
          <w:color w:val="FF0000"/>
          <w:sz w:val="20"/>
          <w:szCs w:val="20"/>
          <w:lang w:val="en-GB"/>
        </w:rPr>
      </w:pPr>
    </w:p>
    <w:p w14:paraId="02B69F3A" w14:textId="77777777" w:rsidR="007E0254" w:rsidRPr="00E92338" w:rsidRDefault="007E0254" w:rsidP="00285516">
      <w:pPr>
        <w:pStyle w:val="NoSpacing"/>
        <w:spacing w:line="276" w:lineRule="auto"/>
        <w:jc w:val="center"/>
        <w:rPr>
          <w:rFonts w:ascii="Arial" w:hAnsi="Arial" w:cs="Arial"/>
          <w:b/>
          <w:sz w:val="28"/>
          <w:szCs w:val="28"/>
          <w:lang w:val="en-GB"/>
        </w:rPr>
      </w:pPr>
    </w:p>
    <w:p w14:paraId="0483BF9E" w14:textId="77777777" w:rsidR="008A3F2C" w:rsidRDefault="008A3F2C">
      <w:pPr>
        <w:rPr>
          <w:rFonts w:ascii="Arial" w:hAnsi="Arial"/>
          <w:b/>
          <w:noProof/>
          <w:sz w:val="40"/>
          <w:u w:val="single"/>
          <w:lang w:val="en-US"/>
        </w:rPr>
      </w:pPr>
      <w:r>
        <w:br w:type="page"/>
      </w:r>
    </w:p>
    <w:p w14:paraId="45B9E012" w14:textId="77777777" w:rsidR="00C16E86" w:rsidRDefault="00C16E86" w:rsidP="008A3F2C">
      <w:pPr>
        <w:pStyle w:val="FocusHeading1"/>
      </w:pPr>
    </w:p>
    <w:p w14:paraId="3307230D" w14:textId="4AADB19D" w:rsidR="007E0254" w:rsidRPr="00E92338" w:rsidRDefault="007E0254" w:rsidP="008A3F2C">
      <w:pPr>
        <w:pStyle w:val="FocusHeading1"/>
      </w:pPr>
      <w:bookmarkStart w:id="2" w:name="_Toc182483938"/>
      <w:r w:rsidRPr="00E92338">
        <w:t>Health and Safety Policy</w:t>
      </w:r>
      <w:bookmarkEnd w:id="2"/>
      <w:r w:rsidRPr="00E92338">
        <w:t xml:space="preserve"> </w:t>
      </w:r>
    </w:p>
    <w:p w14:paraId="33D87F4B" w14:textId="77777777" w:rsidR="007E0254" w:rsidRPr="00E92338" w:rsidRDefault="007E0254" w:rsidP="00285516">
      <w:pPr>
        <w:pStyle w:val="NoSpacing"/>
        <w:spacing w:line="276" w:lineRule="auto"/>
        <w:jc w:val="both"/>
        <w:rPr>
          <w:rFonts w:ascii="Arial" w:hAnsi="Arial" w:cs="Arial"/>
          <w:b/>
          <w:lang w:val="en-GB"/>
        </w:rPr>
      </w:pPr>
    </w:p>
    <w:p w14:paraId="13983B5D" w14:textId="77777777" w:rsidR="007E0254" w:rsidRPr="00E92338" w:rsidRDefault="007E0254" w:rsidP="00285516">
      <w:pPr>
        <w:pStyle w:val="NoSpacing"/>
        <w:spacing w:line="276" w:lineRule="auto"/>
        <w:jc w:val="both"/>
        <w:rPr>
          <w:rFonts w:ascii="Arial" w:hAnsi="Arial" w:cs="Arial"/>
          <w:sz w:val="24"/>
          <w:szCs w:val="24"/>
          <w:lang w:val="en-GB"/>
        </w:rPr>
      </w:pPr>
    </w:p>
    <w:p w14:paraId="522A0D77"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Focus 1</w:t>
      </w:r>
      <w:r w:rsidRPr="00E92338">
        <w:rPr>
          <w:rFonts w:ascii="Arial" w:hAnsi="Arial" w:cs="Arial"/>
          <w:sz w:val="24"/>
          <w:szCs w:val="24"/>
          <w:vertAlign w:val="superscript"/>
          <w:lang w:val="en-GB"/>
        </w:rPr>
        <w:t>st</w:t>
      </w:r>
      <w:r w:rsidRPr="00E92338">
        <w:rPr>
          <w:rFonts w:ascii="Arial" w:hAnsi="Arial" w:cs="Arial"/>
          <w:sz w:val="24"/>
          <w:szCs w:val="24"/>
          <w:lang w:val="en-GB"/>
        </w:rPr>
        <w:t xml:space="preserve"> Academy, as represented by the proprietorial body, is committed to ensuring the highest possible level of health and safety for both its students and members of staff. </w:t>
      </w:r>
    </w:p>
    <w:p w14:paraId="32536E4A" w14:textId="77777777" w:rsidR="007E0254" w:rsidRPr="00E92338" w:rsidRDefault="007E0254" w:rsidP="00285516">
      <w:pPr>
        <w:pStyle w:val="NoSpacing"/>
        <w:spacing w:line="276" w:lineRule="auto"/>
        <w:jc w:val="both"/>
        <w:rPr>
          <w:rFonts w:ascii="Arial" w:hAnsi="Arial" w:cs="Arial"/>
          <w:sz w:val="24"/>
          <w:szCs w:val="24"/>
          <w:lang w:val="en-GB"/>
        </w:rPr>
      </w:pPr>
    </w:p>
    <w:p w14:paraId="45BAE17A"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In accordance with the Health and Safety at Work etc Act 1974 and the regulations made under that Act, the proprietorial body recognises that it has a legal duty to ensure, so far as is reasonably practicable, the health, safety, security, and welfare of all its students and members of staff as well as parents/carers and visitors on the school premises. As such, it accepts these duties and seeks to continually promote standards of health and safety in compliance with the terms and requirements of the Act and its regulations. </w:t>
      </w:r>
    </w:p>
    <w:p w14:paraId="2D68E1EF" w14:textId="77777777" w:rsidR="007E0254" w:rsidRPr="00E92338" w:rsidRDefault="007E0254" w:rsidP="00285516">
      <w:pPr>
        <w:pStyle w:val="NoSpacing"/>
        <w:spacing w:line="276" w:lineRule="auto"/>
        <w:jc w:val="both"/>
        <w:rPr>
          <w:rFonts w:ascii="Arial" w:hAnsi="Arial" w:cs="Arial"/>
          <w:sz w:val="24"/>
          <w:szCs w:val="24"/>
          <w:lang w:val="en-GB"/>
        </w:rPr>
      </w:pPr>
    </w:p>
    <w:p w14:paraId="2BB054C8"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proprietorial body will, accordingly, take all steps that are reasonably practicable to meet its health and safety objectives, as specified below.  </w:t>
      </w:r>
    </w:p>
    <w:p w14:paraId="26B15706" w14:textId="77777777" w:rsidR="007E0254" w:rsidRPr="00E92338" w:rsidRDefault="007E0254" w:rsidP="00285516">
      <w:pPr>
        <w:pStyle w:val="NoSpacing"/>
        <w:spacing w:line="276" w:lineRule="auto"/>
        <w:jc w:val="both"/>
        <w:rPr>
          <w:rFonts w:ascii="Arial" w:hAnsi="Arial" w:cs="Arial"/>
          <w:lang w:val="en-GB"/>
        </w:rPr>
      </w:pPr>
    </w:p>
    <w:p w14:paraId="7C6436E6" w14:textId="77777777" w:rsidR="007E0254" w:rsidRPr="00E92338" w:rsidRDefault="007E0254" w:rsidP="00285516">
      <w:pPr>
        <w:pStyle w:val="NoSpacing"/>
        <w:spacing w:line="276" w:lineRule="auto"/>
        <w:jc w:val="both"/>
        <w:rPr>
          <w:rFonts w:ascii="Arial" w:hAnsi="Arial" w:cs="Arial"/>
          <w:lang w:val="en-GB"/>
        </w:rPr>
      </w:pPr>
    </w:p>
    <w:p w14:paraId="36AEE8F7" w14:textId="563727E6" w:rsidR="007E0254" w:rsidRPr="008A3F2C" w:rsidRDefault="007E0254" w:rsidP="00D844C4">
      <w:pPr>
        <w:pStyle w:val="FocusHeading3NumberBullets"/>
      </w:pPr>
      <w:bookmarkStart w:id="3" w:name="_Toc182483939"/>
      <w:r w:rsidRPr="00E92338">
        <w:t>General Objectives</w:t>
      </w:r>
      <w:bookmarkEnd w:id="3"/>
    </w:p>
    <w:p w14:paraId="6F2C2112"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Our Health and Safety objectives are as follows:</w:t>
      </w:r>
    </w:p>
    <w:p w14:paraId="0AFDAB79" w14:textId="77777777" w:rsidR="007E0254" w:rsidRPr="00E92338" w:rsidRDefault="007E0254" w:rsidP="00285516">
      <w:pPr>
        <w:pStyle w:val="NoSpacing"/>
        <w:spacing w:line="276" w:lineRule="auto"/>
        <w:jc w:val="both"/>
        <w:rPr>
          <w:rFonts w:ascii="Arial" w:hAnsi="Arial" w:cs="Arial"/>
          <w:sz w:val="24"/>
          <w:szCs w:val="24"/>
          <w:lang w:val="en-GB"/>
        </w:rPr>
      </w:pPr>
    </w:p>
    <w:p w14:paraId="40A80538"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create an effective organisational structure and develop a positive health and safety culture to support risk management at all levels within the school;</w:t>
      </w:r>
    </w:p>
    <w:p w14:paraId="3628EEC4"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08DCFB08"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systematically asses and manage risk as an effective approach to the prevention of injury and ill-health;</w:t>
      </w:r>
    </w:p>
    <w:p w14:paraId="5B5CB5DC" w14:textId="77777777" w:rsidR="00C16E86" w:rsidRPr="00E92338" w:rsidRDefault="00C16E86" w:rsidP="00C16E86">
      <w:pPr>
        <w:pStyle w:val="NoSpacing"/>
        <w:spacing w:line="276" w:lineRule="auto"/>
        <w:jc w:val="both"/>
        <w:rPr>
          <w:rFonts w:ascii="Arial" w:hAnsi="Arial" w:cs="Arial"/>
          <w:sz w:val="24"/>
          <w:szCs w:val="24"/>
          <w:lang w:val="en-GB"/>
        </w:rPr>
      </w:pPr>
    </w:p>
    <w:p w14:paraId="20971289"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ensure the provision of sufficient information, instruction, and supervision to enable all students and members of staff to avoid hazards and contribute positively to their own health and safety and that of others;</w:t>
      </w:r>
    </w:p>
    <w:p w14:paraId="0211BF91" w14:textId="77777777" w:rsidR="00C16E86" w:rsidRPr="00E92338" w:rsidRDefault="00C16E86" w:rsidP="00C16E86">
      <w:pPr>
        <w:pStyle w:val="NoSpacing"/>
        <w:spacing w:line="276" w:lineRule="auto"/>
        <w:jc w:val="both"/>
        <w:rPr>
          <w:rFonts w:ascii="Arial" w:hAnsi="Arial" w:cs="Arial"/>
          <w:sz w:val="24"/>
          <w:szCs w:val="24"/>
          <w:lang w:val="en-GB"/>
        </w:rPr>
      </w:pPr>
    </w:p>
    <w:p w14:paraId="5EAEE730"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maintain the school premises in a condition that is safe, secure and without risk to health;</w:t>
      </w:r>
    </w:p>
    <w:p w14:paraId="4B793242" w14:textId="77777777" w:rsidR="00C16E86" w:rsidRPr="00E92338" w:rsidRDefault="00C16E86" w:rsidP="00C16E86">
      <w:pPr>
        <w:pStyle w:val="NoSpacing"/>
        <w:spacing w:line="276" w:lineRule="auto"/>
        <w:jc w:val="both"/>
        <w:rPr>
          <w:rFonts w:ascii="Arial" w:hAnsi="Arial" w:cs="Arial"/>
          <w:sz w:val="24"/>
          <w:szCs w:val="24"/>
          <w:lang w:val="en-GB"/>
        </w:rPr>
      </w:pPr>
    </w:p>
    <w:p w14:paraId="76E7F8F9"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formulate effective procedures for use in case of fire and for evacuating the school premises;</w:t>
      </w:r>
    </w:p>
    <w:p w14:paraId="5EA5B68B" w14:textId="77777777" w:rsidR="00C16E86" w:rsidRPr="00E92338" w:rsidRDefault="00C16E86" w:rsidP="00C16E86">
      <w:pPr>
        <w:pStyle w:val="NoSpacing"/>
        <w:spacing w:line="276" w:lineRule="auto"/>
        <w:jc w:val="both"/>
        <w:rPr>
          <w:rFonts w:ascii="Arial" w:hAnsi="Arial" w:cs="Arial"/>
          <w:sz w:val="24"/>
          <w:szCs w:val="24"/>
          <w:lang w:val="en-GB"/>
        </w:rPr>
      </w:pPr>
    </w:p>
    <w:p w14:paraId="3C474ECF"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set procedures to be followed in the case of an accident;</w:t>
      </w:r>
    </w:p>
    <w:p w14:paraId="67AF5065" w14:textId="77777777" w:rsidR="00C16E86" w:rsidRPr="00E92338" w:rsidRDefault="00C16E86" w:rsidP="00C16E86">
      <w:pPr>
        <w:pStyle w:val="NoSpacing"/>
        <w:spacing w:line="276" w:lineRule="auto"/>
        <w:jc w:val="both"/>
        <w:rPr>
          <w:rFonts w:ascii="Arial" w:hAnsi="Arial" w:cs="Arial"/>
          <w:sz w:val="24"/>
          <w:szCs w:val="24"/>
          <w:lang w:val="en-GB"/>
        </w:rPr>
      </w:pPr>
    </w:p>
    <w:p w14:paraId="16A739D6" w14:textId="77777777" w:rsidR="007E0254"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provide and maintain adequate facilities for first aid;</w:t>
      </w:r>
    </w:p>
    <w:p w14:paraId="259FAA18" w14:textId="77777777" w:rsidR="00C16E86" w:rsidRPr="00E92338" w:rsidRDefault="00C16E86" w:rsidP="00C16E86">
      <w:pPr>
        <w:pStyle w:val="NoSpacing"/>
        <w:spacing w:line="276" w:lineRule="auto"/>
        <w:jc w:val="both"/>
        <w:rPr>
          <w:rFonts w:ascii="Arial" w:hAnsi="Arial" w:cs="Arial"/>
          <w:sz w:val="24"/>
          <w:szCs w:val="24"/>
          <w:lang w:val="en-GB"/>
        </w:rPr>
      </w:pPr>
    </w:p>
    <w:p w14:paraId="28628A08" w14:textId="77777777" w:rsidR="007E0254" w:rsidRPr="00E92338" w:rsidRDefault="007E0254" w:rsidP="00285516">
      <w:pPr>
        <w:pStyle w:val="NoSpacing"/>
        <w:numPr>
          <w:ilvl w:val="0"/>
          <w:numId w:val="2"/>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review the Policy on a regular basis and to ensure that the school keeps abreast of any changes to legislation and compliancy issues.</w:t>
      </w:r>
    </w:p>
    <w:p w14:paraId="67560CBA" w14:textId="77777777" w:rsidR="00553468" w:rsidRPr="00E92338" w:rsidRDefault="00553468" w:rsidP="00285516">
      <w:pPr>
        <w:pStyle w:val="NoSpacing"/>
        <w:spacing w:line="276" w:lineRule="auto"/>
        <w:ind w:left="851"/>
        <w:jc w:val="both"/>
        <w:rPr>
          <w:rFonts w:ascii="Arial" w:hAnsi="Arial" w:cs="Arial"/>
          <w:sz w:val="24"/>
          <w:szCs w:val="24"/>
          <w:lang w:val="en-GB"/>
        </w:rPr>
      </w:pPr>
    </w:p>
    <w:p w14:paraId="1D85DD6A" w14:textId="77777777" w:rsidR="00C16E86" w:rsidRDefault="00C16E86">
      <w:pPr>
        <w:rPr>
          <w:rFonts w:ascii="Arial" w:eastAsia="Calibri" w:hAnsi="Arial" w:cs="Arial"/>
          <w:lang w:eastAsia="en-US"/>
        </w:rPr>
      </w:pPr>
      <w:r>
        <w:rPr>
          <w:rFonts w:ascii="Arial" w:hAnsi="Arial" w:cs="Arial"/>
        </w:rPr>
        <w:br w:type="page"/>
      </w:r>
    </w:p>
    <w:p w14:paraId="338BEDE5" w14:textId="77777777" w:rsidR="00C16E86" w:rsidRDefault="00C16E86" w:rsidP="00285516">
      <w:pPr>
        <w:pStyle w:val="NoSpacing"/>
        <w:spacing w:line="276" w:lineRule="auto"/>
        <w:jc w:val="both"/>
        <w:rPr>
          <w:rFonts w:ascii="Arial" w:hAnsi="Arial" w:cs="Arial"/>
          <w:sz w:val="24"/>
          <w:szCs w:val="24"/>
          <w:lang w:val="en-GB"/>
        </w:rPr>
      </w:pPr>
    </w:p>
    <w:p w14:paraId="6B3321C5" w14:textId="1DAD5440"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Furthermore, the proprietorial body is aware of, and will meet, the requirements of:</w:t>
      </w:r>
    </w:p>
    <w:p w14:paraId="23A3797B" w14:textId="77777777" w:rsidR="007E0254" w:rsidRPr="00E92338" w:rsidRDefault="007E0254" w:rsidP="00285516">
      <w:pPr>
        <w:pStyle w:val="NoSpacing"/>
        <w:spacing w:line="276" w:lineRule="auto"/>
        <w:jc w:val="both"/>
        <w:rPr>
          <w:rFonts w:ascii="Arial" w:hAnsi="Arial" w:cs="Arial"/>
          <w:sz w:val="24"/>
          <w:szCs w:val="24"/>
          <w:lang w:val="en-GB"/>
        </w:rPr>
      </w:pPr>
    </w:p>
    <w:p w14:paraId="51782159" w14:textId="77777777" w:rsidR="007E0254" w:rsidRDefault="007E0254" w:rsidP="00285516">
      <w:pPr>
        <w:pStyle w:val="NoSpacing"/>
        <w:numPr>
          <w:ilvl w:val="0"/>
          <w:numId w:val="3"/>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The Management of Health and Safety at Work Regulations 1999, by providing and maintaining a written Risk Assessment Record of the risks to the health and safety of its employees whilst at work and others who may be affected. Please refer to our various risk assessments and checklists.</w:t>
      </w:r>
    </w:p>
    <w:p w14:paraId="2F36E5BD"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08A43FFB" w14:textId="77777777" w:rsidR="007E0254" w:rsidRDefault="007E0254" w:rsidP="00285516">
      <w:pPr>
        <w:pStyle w:val="NoSpacing"/>
        <w:numPr>
          <w:ilvl w:val="0"/>
          <w:numId w:val="3"/>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The Department for Education’s ‘Preventing and Tac</w:t>
      </w:r>
      <w:r w:rsidR="00104F6E" w:rsidRPr="00E92338">
        <w:rPr>
          <w:rFonts w:ascii="Arial" w:hAnsi="Arial" w:cs="Arial"/>
          <w:sz w:val="24"/>
          <w:szCs w:val="24"/>
          <w:lang w:val="en-GB"/>
        </w:rPr>
        <w:t>kling Bullying’ advice (July 2017</w:t>
      </w:r>
      <w:r w:rsidRPr="00E92338">
        <w:rPr>
          <w:rFonts w:ascii="Arial" w:hAnsi="Arial" w:cs="Arial"/>
          <w:sz w:val="24"/>
          <w:szCs w:val="24"/>
          <w:lang w:val="en-GB"/>
        </w:rPr>
        <w:t xml:space="preserve">), by ensuring that bullying is prevented and, where it does occur, identified quickly and dealt with swiftly. Please see our ‘Safe to Learn Policy’. </w:t>
      </w:r>
    </w:p>
    <w:p w14:paraId="06D6AB0F" w14:textId="77777777" w:rsidR="00C16E86" w:rsidRDefault="00C16E86" w:rsidP="00C16E86">
      <w:pPr>
        <w:pStyle w:val="ListParagraph"/>
        <w:rPr>
          <w:rFonts w:ascii="Arial" w:hAnsi="Arial" w:cs="Arial"/>
        </w:rPr>
      </w:pPr>
    </w:p>
    <w:p w14:paraId="681849DE"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20374233" w14:textId="28FC9B99" w:rsidR="007E0254" w:rsidRDefault="007E0254" w:rsidP="00285516">
      <w:pPr>
        <w:pStyle w:val="NoSpacing"/>
        <w:numPr>
          <w:ilvl w:val="0"/>
          <w:numId w:val="3"/>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The Children Act 1989</w:t>
      </w:r>
      <w:r w:rsidR="0014745D" w:rsidRPr="00E92338">
        <w:rPr>
          <w:rFonts w:ascii="Arial" w:hAnsi="Arial" w:cs="Arial"/>
          <w:sz w:val="24"/>
          <w:szCs w:val="24"/>
          <w:lang w:val="en-GB"/>
        </w:rPr>
        <w:t xml:space="preserve"> (updated in 2004)</w:t>
      </w:r>
      <w:r w:rsidRPr="00E92338">
        <w:rPr>
          <w:rFonts w:ascii="Arial" w:hAnsi="Arial" w:cs="Arial"/>
          <w:sz w:val="24"/>
          <w:szCs w:val="24"/>
          <w:lang w:val="en-GB"/>
        </w:rPr>
        <w:t xml:space="preserve"> and The Protection of Children Act 1999, by ensuring the guidance given under these Acts is successfully implemented in the daily operations of the school, thereby affording students the protection required. Please also see our ‘Child Protection Policy’.</w:t>
      </w:r>
    </w:p>
    <w:p w14:paraId="7DEA0901" w14:textId="77777777" w:rsidR="006A0AEE" w:rsidRPr="00E92338" w:rsidRDefault="006A0AEE" w:rsidP="006A0AEE">
      <w:pPr>
        <w:pStyle w:val="NoSpacing"/>
        <w:spacing w:line="276" w:lineRule="auto"/>
        <w:ind w:left="851"/>
        <w:jc w:val="both"/>
        <w:rPr>
          <w:rFonts w:ascii="Arial" w:hAnsi="Arial" w:cs="Arial"/>
          <w:sz w:val="24"/>
          <w:szCs w:val="24"/>
          <w:lang w:val="en-GB"/>
        </w:rPr>
      </w:pPr>
    </w:p>
    <w:p w14:paraId="02F352FB" w14:textId="77777777" w:rsidR="007E0254" w:rsidRPr="00E92338" w:rsidRDefault="007E0254" w:rsidP="00285516">
      <w:pPr>
        <w:pStyle w:val="NoSpacing"/>
        <w:spacing w:line="276" w:lineRule="auto"/>
        <w:ind w:left="851"/>
        <w:jc w:val="both"/>
        <w:rPr>
          <w:rFonts w:ascii="Arial" w:hAnsi="Arial" w:cs="Arial"/>
          <w:lang w:val="en-GB"/>
        </w:rPr>
      </w:pPr>
    </w:p>
    <w:p w14:paraId="4AB1C742" w14:textId="273478DB" w:rsidR="007E0254" w:rsidRPr="008A3F2C" w:rsidRDefault="007E0254" w:rsidP="00D844C4">
      <w:pPr>
        <w:pStyle w:val="FocusHeading3NumberBullets"/>
      </w:pPr>
      <w:bookmarkStart w:id="4" w:name="_Toc182483940"/>
      <w:r w:rsidRPr="00E92338">
        <w:t>Management</w:t>
      </w:r>
      <w:bookmarkEnd w:id="4"/>
    </w:p>
    <w:p w14:paraId="2136109C" w14:textId="77777777" w:rsidR="007E0254" w:rsidRPr="00E92338" w:rsidRDefault="007E0254" w:rsidP="007650D1">
      <w:pPr>
        <w:pStyle w:val="FocusHeading5"/>
      </w:pPr>
      <w:bookmarkStart w:id="5" w:name="_Toc182483941"/>
      <w:r w:rsidRPr="00E92338">
        <w:t>2.1 Health and Safety Officer: Role and Responsibilities</w:t>
      </w:r>
      <w:bookmarkEnd w:id="5"/>
    </w:p>
    <w:p w14:paraId="3227FE26" w14:textId="77777777" w:rsidR="007E0254" w:rsidRPr="00E92338" w:rsidRDefault="007E0254" w:rsidP="00285516">
      <w:pPr>
        <w:pStyle w:val="NoSpacing"/>
        <w:spacing w:line="276" w:lineRule="auto"/>
        <w:jc w:val="both"/>
        <w:rPr>
          <w:rFonts w:ascii="Arial" w:hAnsi="Arial" w:cs="Arial"/>
          <w:sz w:val="24"/>
          <w:szCs w:val="24"/>
          <w:u w:val="single"/>
          <w:lang w:val="en-GB"/>
        </w:rPr>
      </w:pPr>
    </w:p>
    <w:p w14:paraId="434DCA9A"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In order to meet these objectives, the proprietorial body has delegated responsibility for the implementation of this Policy within the School to the appointed Health and Safety Officer.</w:t>
      </w:r>
    </w:p>
    <w:p w14:paraId="1A6244C6" w14:textId="77777777" w:rsidR="007E0254" w:rsidRPr="00E92338" w:rsidRDefault="007E0254" w:rsidP="00285516">
      <w:pPr>
        <w:pStyle w:val="NoSpacing"/>
        <w:spacing w:line="276" w:lineRule="auto"/>
        <w:jc w:val="both"/>
        <w:rPr>
          <w:rFonts w:ascii="Arial" w:hAnsi="Arial" w:cs="Arial"/>
          <w:sz w:val="24"/>
          <w:szCs w:val="24"/>
          <w:lang w:val="en-GB"/>
        </w:rPr>
      </w:pPr>
    </w:p>
    <w:p w14:paraId="46F516B4" w14:textId="79D4D220"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The Health and Safety Officer will work in conjunction with the Headteacher and other relevant personnel, including the Appointed Person</w:t>
      </w:r>
      <w:r w:rsidR="002A0BBC">
        <w:rPr>
          <w:rFonts w:ascii="Arial" w:hAnsi="Arial" w:cs="Arial"/>
          <w:sz w:val="24"/>
          <w:szCs w:val="24"/>
          <w:lang w:val="en-GB"/>
        </w:rPr>
        <w:t>(s)</w:t>
      </w:r>
      <w:r w:rsidRPr="00E92338">
        <w:rPr>
          <w:rFonts w:ascii="Arial" w:hAnsi="Arial" w:cs="Arial"/>
          <w:sz w:val="24"/>
          <w:szCs w:val="24"/>
          <w:lang w:val="en-GB"/>
        </w:rPr>
        <w:t xml:space="preserve"> for First Aid</w:t>
      </w:r>
      <w:r w:rsidR="0014745D" w:rsidRPr="00E92338">
        <w:rPr>
          <w:rFonts w:ascii="Arial" w:hAnsi="Arial" w:cs="Arial"/>
          <w:sz w:val="24"/>
          <w:szCs w:val="24"/>
          <w:lang w:val="en-GB"/>
        </w:rPr>
        <w:t xml:space="preserve"> </w:t>
      </w:r>
      <w:r w:rsidRPr="00E92338">
        <w:rPr>
          <w:rFonts w:ascii="Arial" w:hAnsi="Arial" w:cs="Arial"/>
          <w:sz w:val="24"/>
          <w:szCs w:val="24"/>
          <w:lang w:val="en-GB"/>
        </w:rPr>
        <w:t xml:space="preserve">to ensure this Policy is implemented effectively and updated as necessary. </w:t>
      </w:r>
    </w:p>
    <w:p w14:paraId="4374C8C3" w14:textId="77777777" w:rsidR="007E0254" w:rsidRPr="00E92338" w:rsidRDefault="007E0254" w:rsidP="00285516">
      <w:pPr>
        <w:pStyle w:val="NoSpacing"/>
        <w:spacing w:line="276" w:lineRule="auto"/>
        <w:jc w:val="both"/>
        <w:rPr>
          <w:rFonts w:ascii="Arial" w:hAnsi="Arial" w:cs="Arial"/>
          <w:sz w:val="24"/>
          <w:szCs w:val="24"/>
          <w:lang w:val="en-GB"/>
        </w:rPr>
      </w:pPr>
    </w:p>
    <w:p w14:paraId="7246C4B7" w14:textId="1C689BBF"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w:t>
      </w:r>
      <w:r w:rsidR="0014745D" w:rsidRPr="00E92338">
        <w:rPr>
          <w:rFonts w:ascii="Arial" w:hAnsi="Arial" w:cs="Arial"/>
          <w:sz w:val="24"/>
          <w:szCs w:val="24"/>
          <w:lang w:val="en-GB"/>
        </w:rPr>
        <w:t xml:space="preserve">Lead </w:t>
      </w:r>
      <w:r w:rsidRPr="00E92338">
        <w:rPr>
          <w:rFonts w:ascii="Arial" w:hAnsi="Arial" w:cs="Arial"/>
          <w:sz w:val="24"/>
          <w:szCs w:val="24"/>
          <w:lang w:val="en-GB"/>
        </w:rPr>
        <w:t xml:space="preserve">Health and Safety Officer, </w:t>
      </w:r>
      <w:r w:rsidR="002A0BBC" w:rsidRPr="002A0BBC">
        <w:rPr>
          <w:rFonts w:ascii="Arial" w:hAnsi="Arial" w:cs="Arial"/>
          <w:sz w:val="24"/>
          <w:szCs w:val="24"/>
          <w:lang w:val="en-GB"/>
        </w:rPr>
        <w:t>Harry Tiritas</w:t>
      </w:r>
      <w:r w:rsidR="002A0BBC">
        <w:rPr>
          <w:rFonts w:ascii="Arial" w:hAnsi="Arial" w:cs="Arial"/>
          <w:sz w:val="24"/>
          <w:szCs w:val="24"/>
          <w:lang w:val="en-GB"/>
        </w:rPr>
        <w:t xml:space="preserve"> </w:t>
      </w:r>
      <w:r w:rsidR="0014745D" w:rsidRPr="00E92338">
        <w:rPr>
          <w:rFonts w:ascii="Arial" w:hAnsi="Arial" w:cs="Arial"/>
          <w:sz w:val="24"/>
          <w:szCs w:val="24"/>
          <w:lang w:val="en-GB"/>
        </w:rPr>
        <w:t>and deputy</w:t>
      </w:r>
      <w:r w:rsidR="00647073">
        <w:rPr>
          <w:rFonts w:ascii="Arial" w:hAnsi="Arial" w:cs="Arial"/>
          <w:sz w:val="24"/>
          <w:szCs w:val="24"/>
          <w:lang w:val="en-GB"/>
        </w:rPr>
        <w:t xml:space="preserve"> Shylla Aniemena</w:t>
      </w:r>
      <w:r w:rsidR="0014745D" w:rsidRPr="00E92338">
        <w:rPr>
          <w:rFonts w:ascii="Arial" w:hAnsi="Arial" w:cs="Arial"/>
          <w:sz w:val="24"/>
          <w:szCs w:val="24"/>
          <w:lang w:val="en-GB"/>
        </w:rPr>
        <w:t xml:space="preserve">, </w:t>
      </w:r>
      <w:r w:rsidRPr="00E92338">
        <w:rPr>
          <w:rFonts w:ascii="Arial" w:hAnsi="Arial" w:cs="Arial"/>
          <w:sz w:val="24"/>
          <w:szCs w:val="24"/>
          <w:lang w:val="en-GB"/>
        </w:rPr>
        <w:t xml:space="preserve">will report to the proprietorial body on a termly basis, or as required, on the implementation of this Policy and make recommendations regarding any additions or revisions to the Policy deemed necessary. </w:t>
      </w:r>
    </w:p>
    <w:p w14:paraId="0FB9958F" w14:textId="77777777" w:rsidR="007E0254" w:rsidRPr="00E92338" w:rsidRDefault="007E0254" w:rsidP="00285516">
      <w:pPr>
        <w:pStyle w:val="NoSpacing"/>
        <w:spacing w:line="276" w:lineRule="auto"/>
        <w:jc w:val="both"/>
        <w:rPr>
          <w:rFonts w:ascii="Arial" w:hAnsi="Arial" w:cs="Arial"/>
          <w:sz w:val="24"/>
          <w:szCs w:val="24"/>
          <w:lang w:val="en-GB"/>
        </w:rPr>
      </w:pPr>
    </w:p>
    <w:p w14:paraId="5DAB37EF" w14:textId="77777777" w:rsidR="007E0254" w:rsidRPr="00E92338" w:rsidRDefault="007E0254" w:rsidP="00285516">
      <w:pPr>
        <w:pStyle w:val="NoSpacing"/>
        <w:spacing w:line="276" w:lineRule="auto"/>
        <w:jc w:val="both"/>
        <w:rPr>
          <w:rFonts w:ascii="Arial" w:hAnsi="Arial" w:cs="Arial"/>
          <w:sz w:val="24"/>
          <w:szCs w:val="24"/>
          <w:lang w:val="en-GB"/>
        </w:rPr>
      </w:pPr>
    </w:p>
    <w:p w14:paraId="0C8DB361"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The main responsibilities of the Health and Safety Officer are:</w:t>
      </w:r>
    </w:p>
    <w:p w14:paraId="332744C4" w14:textId="77777777" w:rsidR="007E0254" w:rsidRPr="00E92338" w:rsidRDefault="007E0254" w:rsidP="00285516">
      <w:pPr>
        <w:pStyle w:val="NoSpacing"/>
        <w:spacing w:line="276" w:lineRule="auto"/>
        <w:jc w:val="both"/>
        <w:rPr>
          <w:rFonts w:ascii="Arial" w:hAnsi="Arial" w:cs="Arial"/>
          <w:sz w:val="24"/>
          <w:szCs w:val="24"/>
          <w:lang w:val="en-GB"/>
        </w:rPr>
      </w:pPr>
    </w:p>
    <w:p w14:paraId="0485D358"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make sure that all aspects of the Policy are carried out efficiently and effectively;</w:t>
      </w:r>
    </w:p>
    <w:p w14:paraId="1AFC5510"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1D099D07"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monitor the effectiveness of all aspects of the Policy and to report back to the proprietor on a termly basis, or as necessary, should the Policy require more immediate amendment;</w:t>
      </w:r>
    </w:p>
    <w:p w14:paraId="5D57FF75" w14:textId="77777777" w:rsidR="00C16E86" w:rsidRPr="00E92338" w:rsidRDefault="00C16E86" w:rsidP="00C16E86">
      <w:pPr>
        <w:pStyle w:val="NoSpacing"/>
        <w:spacing w:line="276" w:lineRule="auto"/>
        <w:jc w:val="both"/>
        <w:rPr>
          <w:rFonts w:ascii="Arial" w:hAnsi="Arial" w:cs="Arial"/>
          <w:sz w:val="24"/>
          <w:szCs w:val="24"/>
          <w:lang w:val="en-GB"/>
        </w:rPr>
      </w:pPr>
    </w:p>
    <w:p w14:paraId="14D9E904"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ensure that all members of staff receive a copy of the Policy, and understand fully both its content and the responsibility that it may place upon them regarding the health and safety of the students;</w:t>
      </w:r>
    </w:p>
    <w:p w14:paraId="7BE13D6E" w14:textId="77777777" w:rsidR="00C16E86" w:rsidRPr="00E92338" w:rsidRDefault="00C16E86" w:rsidP="00C16E86">
      <w:pPr>
        <w:pStyle w:val="NoSpacing"/>
        <w:spacing w:line="276" w:lineRule="auto"/>
        <w:jc w:val="both"/>
        <w:rPr>
          <w:rFonts w:ascii="Arial" w:hAnsi="Arial" w:cs="Arial"/>
          <w:sz w:val="24"/>
          <w:szCs w:val="24"/>
          <w:lang w:val="en-GB"/>
        </w:rPr>
      </w:pPr>
    </w:p>
    <w:p w14:paraId="06CCFF45"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lastRenderedPageBreak/>
        <w:t>To ensure that fire regulations are fully satisfied throughout the premises and ensure that fire drills are carried out termly, and the results reported in accordance with the emergency evacuation procedure, as well as weekly checks of the fire bell at a specified time;</w:t>
      </w:r>
    </w:p>
    <w:p w14:paraId="627577A5" w14:textId="77777777" w:rsidR="00C16E86" w:rsidRPr="00E92338" w:rsidRDefault="00C16E86" w:rsidP="00C16E86">
      <w:pPr>
        <w:pStyle w:val="NoSpacing"/>
        <w:spacing w:line="276" w:lineRule="auto"/>
        <w:jc w:val="both"/>
        <w:rPr>
          <w:rFonts w:ascii="Arial" w:hAnsi="Arial" w:cs="Arial"/>
          <w:sz w:val="24"/>
          <w:szCs w:val="24"/>
          <w:lang w:val="en-GB"/>
        </w:rPr>
      </w:pPr>
    </w:p>
    <w:p w14:paraId="0169B21E"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 xml:space="preserve">To ensure that suitable training and awareness is provided for members of staff regarding fire safety, first aid, and manual handling; </w:t>
      </w:r>
    </w:p>
    <w:p w14:paraId="6016CE05" w14:textId="77777777" w:rsidR="00C16E86" w:rsidRPr="00E92338" w:rsidRDefault="00C16E86" w:rsidP="00C16E86">
      <w:pPr>
        <w:pStyle w:val="NoSpacing"/>
        <w:spacing w:line="276" w:lineRule="auto"/>
        <w:jc w:val="both"/>
        <w:rPr>
          <w:rFonts w:ascii="Arial" w:hAnsi="Arial" w:cs="Arial"/>
          <w:sz w:val="24"/>
          <w:szCs w:val="24"/>
          <w:lang w:val="en-GB"/>
        </w:rPr>
      </w:pPr>
    </w:p>
    <w:p w14:paraId="4EE2D747" w14:textId="77777777" w:rsidR="007E0254" w:rsidRPr="00E92338"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ensure that parents/carers are made aware of the Policy and parents/carers and visitors are appropriately informed of the relevant safety procedures via an instruction summary sheet located at the school entrance;</w:t>
      </w:r>
    </w:p>
    <w:p w14:paraId="6F69A957"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ensure appropriate security measures are put in place to uphold the safety of both students and members of staff for the duration of school activities, including arranging adequate lunchtime supervision;</w:t>
      </w:r>
    </w:p>
    <w:p w14:paraId="6EF26461"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43925F26"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 xml:space="preserve">To undertake regular checks of the school premises, reporting in writing to the School Management Board any areas of concern and then to arrange any necessary action following this report;  </w:t>
      </w:r>
    </w:p>
    <w:p w14:paraId="746D1704"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6159080C"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To test the safety of all electrical equipment regularly, including having all plugs tested by a contractor once a year;</w:t>
      </w:r>
    </w:p>
    <w:p w14:paraId="1818F9FA" w14:textId="77777777" w:rsidR="00C16E86" w:rsidRPr="00E92338" w:rsidRDefault="00C16E86" w:rsidP="00C16E86">
      <w:pPr>
        <w:pStyle w:val="NoSpacing"/>
        <w:spacing w:line="276" w:lineRule="auto"/>
        <w:jc w:val="both"/>
        <w:rPr>
          <w:rFonts w:ascii="Arial" w:hAnsi="Arial" w:cs="Arial"/>
          <w:sz w:val="24"/>
          <w:szCs w:val="24"/>
          <w:lang w:val="en-GB"/>
        </w:rPr>
      </w:pPr>
    </w:p>
    <w:p w14:paraId="2F96ACFF" w14:textId="77777777" w:rsidR="007E0254"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 xml:space="preserve">To make arrangements for the implementation of the accident reporting procedure, in accordance with the requirements set out in the Reporting of Injuries, Diseases and Dangerous Occurrences Regulations 1995 [RIDDOR], and to draw this to the attention of all members of staff as necessary; </w:t>
      </w:r>
    </w:p>
    <w:p w14:paraId="14F1CAC3" w14:textId="77777777" w:rsidR="00C16E86" w:rsidRPr="00E92338" w:rsidRDefault="00C16E86" w:rsidP="00C16E86">
      <w:pPr>
        <w:pStyle w:val="NoSpacing"/>
        <w:spacing w:line="276" w:lineRule="auto"/>
        <w:ind w:left="851"/>
        <w:jc w:val="both"/>
        <w:rPr>
          <w:rFonts w:ascii="Arial" w:hAnsi="Arial" w:cs="Arial"/>
          <w:sz w:val="24"/>
          <w:szCs w:val="24"/>
          <w:lang w:val="en-GB"/>
        </w:rPr>
      </w:pPr>
    </w:p>
    <w:p w14:paraId="4277770C" w14:textId="77777777" w:rsidR="007E0254" w:rsidRPr="00E92338" w:rsidRDefault="007E0254" w:rsidP="00285516">
      <w:pPr>
        <w:pStyle w:val="NoSpacing"/>
        <w:numPr>
          <w:ilvl w:val="0"/>
          <w:numId w:val="1"/>
        </w:numPr>
        <w:spacing w:line="276" w:lineRule="auto"/>
        <w:ind w:left="851" w:hanging="567"/>
        <w:jc w:val="both"/>
        <w:rPr>
          <w:rFonts w:ascii="Arial" w:hAnsi="Arial" w:cs="Arial"/>
          <w:sz w:val="24"/>
          <w:szCs w:val="24"/>
          <w:lang w:val="en-GB"/>
        </w:rPr>
      </w:pPr>
      <w:r w:rsidRPr="00E92338">
        <w:rPr>
          <w:rFonts w:ascii="Arial" w:hAnsi="Arial" w:cs="Arial"/>
          <w:sz w:val="24"/>
          <w:szCs w:val="24"/>
          <w:lang w:val="en-GB"/>
        </w:rPr>
        <w:t xml:space="preserve">To monitor, within the limits of their expertise, the activities of contractors and any other organisations present on the premises, as far as is reasonably practicable. </w:t>
      </w:r>
    </w:p>
    <w:p w14:paraId="520558A3" w14:textId="77777777" w:rsidR="007E0254" w:rsidRPr="00E92338" w:rsidRDefault="007E0254" w:rsidP="00285516">
      <w:pPr>
        <w:pStyle w:val="NoSpacing"/>
        <w:spacing w:line="276" w:lineRule="auto"/>
        <w:jc w:val="both"/>
        <w:rPr>
          <w:rFonts w:ascii="Arial" w:hAnsi="Arial" w:cs="Arial"/>
          <w:lang w:val="en-GB"/>
        </w:rPr>
      </w:pPr>
    </w:p>
    <w:p w14:paraId="3226449A" w14:textId="77777777" w:rsidR="007E0254" w:rsidRPr="00E92338" w:rsidRDefault="007E0254" w:rsidP="00285516">
      <w:pPr>
        <w:pStyle w:val="NoSpacing"/>
        <w:spacing w:line="276" w:lineRule="auto"/>
        <w:jc w:val="both"/>
        <w:rPr>
          <w:rFonts w:ascii="Arial" w:hAnsi="Arial" w:cs="Arial"/>
          <w:b/>
          <w:lang w:val="en-GB"/>
        </w:rPr>
      </w:pPr>
    </w:p>
    <w:p w14:paraId="243600C7" w14:textId="299DC61A" w:rsidR="007E0254" w:rsidRPr="008A3F2C" w:rsidRDefault="007E0254" w:rsidP="00D844C4">
      <w:pPr>
        <w:pStyle w:val="FocusHeading3NumberBullets"/>
      </w:pPr>
      <w:bookmarkStart w:id="6" w:name="_Toc182483942"/>
      <w:r w:rsidRPr="00E92338">
        <w:t>Risk Management</w:t>
      </w:r>
      <w:bookmarkEnd w:id="6"/>
    </w:p>
    <w:p w14:paraId="46C895E1" w14:textId="77777777" w:rsidR="007E0254" w:rsidRPr="00E92338" w:rsidRDefault="007E0254" w:rsidP="007650D1">
      <w:pPr>
        <w:pStyle w:val="FocusHeading5"/>
      </w:pPr>
      <w:bookmarkStart w:id="7" w:name="_Toc182483943"/>
      <w:r w:rsidRPr="00E92338">
        <w:t>3.1 Risk Assessment</w:t>
      </w:r>
      <w:bookmarkEnd w:id="7"/>
    </w:p>
    <w:p w14:paraId="182AB7F0" w14:textId="77777777" w:rsidR="007E0254" w:rsidRPr="00E92338" w:rsidRDefault="007E0254" w:rsidP="00285516">
      <w:pPr>
        <w:spacing w:line="276" w:lineRule="auto"/>
        <w:jc w:val="both"/>
        <w:rPr>
          <w:rFonts w:ascii="Arial" w:hAnsi="Arial" w:cs="Arial"/>
          <w:b/>
          <w:lang w:eastAsia="en-US"/>
        </w:rPr>
      </w:pPr>
    </w:p>
    <w:p w14:paraId="39DF303B" w14:textId="77777777" w:rsidR="007E0254" w:rsidRPr="00E92338" w:rsidRDefault="007E0254" w:rsidP="00285516">
      <w:pPr>
        <w:spacing w:line="276" w:lineRule="auto"/>
        <w:jc w:val="both"/>
        <w:rPr>
          <w:rFonts w:ascii="Arial" w:hAnsi="Arial" w:cs="Arial"/>
        </w:rPr>
      </w:pPr>
      <w:r w:rsidRPr="00E92338">
        <w:rPr>
          <w:rFonts w:ascii="Arial" w:hAnsi="Arial" w:cs="Arial"/>
        </w:rPr>
        <w:t xml:space="preserve">Risk Assessment is the key to the effective management of health, safety and welfare issues whilst on the school premises. It is important that all members of staff recognise that </w:t>
      </w:r>
      <w:r w:rsidRPr="00E92338">
        <w:rPr>
          <w:rFonts w:ascii="Arial" w:hAnsi="Arial" w:cs="Arial"/>
          <w:bCs/>
        </w:rPr>
        <w:t>risk assessment is a continuous process and not a ‘one-off’ form-filling exercise.</w:t>
      </w:r>
      <w:r w:rsidRPr="00E92338">
        <w:rPr>
          <w:rFonts w:ascii="Arial" w:hAnsi="Arial" w:cs="Arial"/>
        </w:rPr>
        <w:t xml:space="preserve"> The process will help to minimise and manage risk.</w:t>
      </w:r>
    </w:p>
    <w:p w14:paraId="424A0A32" w14:textId="77777777" w:rsidR="007E0254" w:rsidRPr="00E92338" w:rsidRDefault="007E0254" w:rsidP="00285516">
      <w:pPr>
        <w:spacing w:line="276" w:lineRule="auto"/>
        <w:jc w:val="both"/>
        <w:rPr>
          <w:rFonts w:ascii="Arial" w:hAnsi="Arial" w:cs="Arial"/>
        </w:rPr>
      </w:pPr>
    </w:p>
    <w:p w14:paraId="2D75F3EF" w14:textId="77777777" w:rsidR="007E0254" w:rsidRPr="00E92338" w:rsidRDefault="007E0254" w:rsidP="00285516">
      <w:pPr>
        <w:spacing w:line="276" w:lineRule="auto"/>
        <w:jc w:val="both"/>
        <w:rPr>
          <w:rFonts w:ascii="Arial" w:hAnsi="Arial" w:cs="Arial"/>
        </w:rPr>
      </w:pPr>
      <w:r w:rsidRPr="00E92338">
        <w:rPr>
          <w:rFonts w:ascii="Arial" w:hAnsi="Arial" w:cs="Arial"/>
        </w:rPr>
        <w:t>Risk Assessment is little more than a careful examination of the factors at work during school activities, which could cause harm to people, so that you can decide whether you have done what is reasonably practicable to prevent harm.</w:t>
      </w:r>
    </w:p>
    <w:p w14:paraId="211BF483" w14:textId="77777777" w:rsidR="007E0254" w:rsidRPr="00E92338" w:rsidRDefault="007E0254" w:rsidP="00285516">
      <w:pPr>
        <w:spacing w:line="276" w:lineRule="auto"/>
        <w:jc w:val="both"/>
        <w:rPr>
          <w:rFonts w:ascii="Arial" w:hAnsi="Arial" w:cs="Arial"/>
          <w:bCs/>
        </w:rPr>
      </w:pPr>
    </w:p>
    <w:p w14:paraId="48801384" w14:textId="77777777" w:rsidR="007E0254" w:rsidRPr="00E92338" w:rsidRDefault="007E0254" w:rsidP="00285516">
      <w:pPr>
        <w:spacing w:line="276" w:lineRule="auto"/>
        <w:jc w:val="both"/>
        <w:rPr>
          <w:rFonts w:ascii="Arial" w:hAnsi="Arial" w:cs="Arial"/>
        </w:rPr>
      </w:pPr>
      <w:r w:rsidRPr="00E92338">
        <w:rPr>
          <w:rFonts w:ascii="Arial" w:hAnsi="Arial" w:cs="Arial"/>
          <w:bCs/>
        </w:rPr>
        <w:t>A hazard</w:t>
      </w:r>
      <w:r w:rsidRPr="00E92338">
        <w:rPr>
          <w:rFonts w:ascii="Arial" w:hAnsi="Arial" w:cs="Arial"/>
        </w:rPr>
        <w:t xml:space="preserve"> is anything with the potential to cause harm or injury. </w:t>
      </w:r>
      <w:r w:rsidRPr="00E92338">
        <w:rPr>
          <w:rFonts w:ascii="Arial" w:hAnsi="Arial" w:cs="Arial"/>
          <w:bCs/>
        </w:rPr>
        <w:t xml:space="preserve">A risk </w:t>
      </w:r>
      <w:r w:rsidRPr="00E92338">
        <w:rPr>
          <w:rFonts w:ascii="Arial" w:hAnsi="Arial" w:cs="Arial"/>
        </w:rPr>
        <w:t>is the likelihood and extent of harm being caused.</w:t>
      </w:r>
    </w:p>
    <w:p w14:paraId="74798531" w14:textId="77777777" w:rsidR="007E0254" w:rsidRPr="00E92338" w:rsidRDefault="007E0254" w:rsidP="00285516">
      <w:pPr>
        <w:spacing w:line="276" w:lineRule="auto"/>
        <w:jc w:val="both"/>
        <w:rPr>
          <w:rFonts w:ascii="Arial" w:hAnsi="Arial" w:cs="Arial"/>
        </w:rPr>
      </w:pPr>
    </w:p>
    <w:p w14:paraId="74F7AB9F" w14:textId="77777777" w:rsidR="007E0254" w:rsidRPr="00E92338" w:rsidRDefault="007E0254" w:rsidP="00285516">
      <w:pPr>
        <w:spacing w:line="276" w:lineRule="auto"/>
        <w:jc w:val="both"/>
        <w:rPr>
          <w:rFonts w:ascii="Arial" w:hAnsi="Arial" w:cs="Arial"/>
        </w:rPr>
      </w:pPr>
      <w:r w:rsidRPr="00E92338">
        <w:rPr>
          <w:rFonts w:ascii="Arial" w:hAnsi="Arial" w:cs="Arial"/>
        </w:rPr>
        <w:lastRenderedPageBreak/>
        <w:t xml:space="preserve">Key tasks are to </w:t>
      </w:r>
      <w:r w:rsidRPr="00E92338">
        <w:rPr>
          <w:rFonts w:ascii="Arial" w:hAnsi="Arial" w:cs="Arial"/>
          <w:bCs/>
        </w:rPr>
        <w:t xml:space="preserve">identify significant hazards and ensure risks are minimised </w:t>
      </w:r>
      <w:r w:rsidRPr="00E92338">
        <w:rPr>
          <w:rFonts w:ascii="Arial" w:hAnsi="Arial" w:cs="Arial"/>
        </w:rPr>
        <w:t>so that they are small.  It may be necessary to draw up a list of tasks or actions to ensure minimal risk through the use of adequate control measures.</w:t>
      </w:r>
    </w:p>
    <w:p w14:paraId="5C7FF8A8" w14:textId="77777777" w:rsidR="007E0254" w:rsidRPr="00E92338" w:rsidRDefault="007E0254" w:rsidP="00285516">
      <w:pPr>
        <w:spacing w:line="276" w:lineRule="auto"/>
        <w:jc w:val="both"/>
        <w:rPr>
          <w:rFonts w:ascii="Arial" w:hAnsi="Arial" w:cs="Arial"/>
        </w:rPr>
      </w:pPr>
    </w:p>
    <w:p w14:paraId="347335A6" w14:textId="77777777" w:rsidR="007E0254" w:rsidRPr="00E92338" w:rsidRDefault="007E0254" w:rsidP="00285516">
      <w:pPr>
        <w:spacing w:line="276" w:lineRule="auto"/>
        <w:jc w:val="both"/>
        <w:rPr>
          <w:rFonts w:ascii="Arial" w:hAnsi="Arial" w:cs="Arial"/>
        </w:rPr>
      </w:pPr>
      <w:r w:rsidRPr="00E92338">
        <w:rPr>
          <w:rFonts w:ascii="Arial" w:hAnsi="Arial" w:cs="Arial"/>
        </w:rPr>
        <w:t>Risk Assessments can be usefully considered as having three levels:</w:t>
      </w:r>
    </w:p>
    <w:p w14:paraId="42DDFB5E" w14:textId="77777777" w:rsidR="007E0254" w:rsidRPr="00E92338" w:rsidRDefault="007E0254" w:rsidP="00285516">
      <w:pPr>
        <w:spacing w:line="276" w:lineRule="auto"/>
        <w:jc w:val="both"/>
        <w:rPr>
          <w:rFonts w:ascii="Arial" w:hAnsi="Arial" w:cs="Arial"/>
        </w:rPr>
      </w:pPr>
    </w:p>
    <w:p w14:paraId="1CF74B99" w14:textId="035A3D9D" w:rsidR="007E0254" w:rsidRPr="00C16E86" w:rsidRDefault="007E0254" w:rsidP="00C16E86">
      <w:pPr>
        <w:pStyle w:val="ListParagraph"/>
        <w:numPr>
          <w:ilvl w:val="0"/>
          <w:numId w:val="5"/>
        </w:numPr>
        <w:tabs>
          <w:tab w:val="num" w:pos="709"/>
        </w:tabs>
        <w:spacing w:line="276" w:lineRule="auto"/>
        <w:ind w:hanging="436"/>
        <w:contextualSpacing/>
        <w:rPr>
          <w:rFonts w:ascii="Arial" w:hAnsi="Arial" w:cs="Arial"/>
        </w:rPr>
      </w:pPr>
      <w:r w:rsidRPr="00E92338">
        <w:rPr>
          <w:rFonts w:ascii="Arial" w:hAnsi="Arial" w:cs="Arial"/>
        </w:rPr>
        <w:t xml:space="preserve">Generic activity assessments which are likely to apply to that activity wherever </w:t>
      </w:r>
      <w:r w:rsidRPr="00C16E86">
        <w:rPr>
          <w:rFonts w:ascii="Arial" w:hAnsi="Arial" w:cs="Arial"/>
        </w:rPr>
        <w:t xml:space="preserve">and whenever it takes place </w:t>
      </w:r>
    </w:p>
    <w:p w14:paraId="0A9CC104" w14:textId="0DED4FDF" w:rsidR="007E0254" w:rsidRPr="00C16E86" w:rsidRDefault="007E0254" w:rsidP="00C16E86">
      <w:pPr>
        <w:pStyle w:val="ListParagraph"/>
        <w:numPr>
          <w:ilvl w:val="0"/>
          <w:numId w:val="5"/>
        </w:numPr>
        <w:tabs>
          <w:tab w:val="num" w:pos="709"/>
          <w:tab w:val="left" w:pos="1134"/>
        </w:tabs>
        <w:spacing w:line="276" w:lineRule="auto"/>
        <w:ind w:hanging="436"/>
        <w:contextualSpacing/>
        <w:rPr>
          <w:rFonts w:ascii="Arial" w:hAnsi="Arial" w:cs="Arial"/>
        </w:rPr>
      </w:pPr>
      <w:r w:rsidRPr="00E92338">
        <w:rPr>
          <w:rFonts w:ascii="Arial" w:hAnsi="Arial" w:cs="Arial"/>
        </w:rPr>
        <w:t xml:space="preserve">Site-specific assessments relating to each area of the school premises, as well as </w:t>
      </w:r>
      <w:r w:rsidRPr="00C16E86">
        <w:rPr>
          <w:rFonts w:ascii="Arial" w:hAnsi="Arial" w:cs="Arial"/>
        </w:rPr>
        <w:t>off-site assessments for school visits (Please refer to our School Visits Policy.)</w:t>
      </w:r>
    </w:p>
    <w:p w14:paraId="7705DF52" w14:textId="1B97F24B" w:rsidR="007E0254" w:rsidRPr="00C16E86" w:rsidRDefault="007E0254" w:rsidP="00C16E86">
      <w:pPr>
        <w:pStyle w:val="ListParagraph"/>
        <w:numPr>
          <w:ilvl w:val="0"/>
          <w:numId w:val="5"/>
        </w:numPr>
        <w:tabs>
          <w:tab w:val="left" w:pos="1134"/>
        </w:tabs>
        <w:spacing w:line="276" w:lineRule="auto"/>
        <w:ind w:hanging="436"/>
        <w:contextualSpacing/>
        <w:rPr>
          <w:rFonts w:ascii="Arial" w:hAnsi="Arial" w:cs="Arial"/>
        </w:rPr>
      </w:pPr>
      <w:r w:rsidRPr="00E92338">
        <w:rPr>
          <w:rFonts w:ascii="Arial" w:hAnsi="Arial" w:cs="Arial"/>
        </w:rPr>
        <w:t xml:space="preserve">Ongoing or dynamic assessments that take account of, for example, illness, </w:t>
      </w:r>
      <w:r w:rsidRPr="00C16E86">
        <w:rPr>
          <w:rFonts w:ascii="Arial" w:hAnsi="Arial" w:cs="Arial"/>
        </w:rPr>
        <w:t>changes in weather or change of planned activity (plan B required).</w:t>
      </w:r>
    </w:p>
    <w:p w14:paraId="37553936" w14:textId="77777777" w:rsidR="007E0254" w:rsidRPr="00E92338" w:rsidRDefault="007E0254" w:rsidP="00285516">
      <w:pPr>
        <w:spacing w:line="276" w:lineRule="auto"/>
        <w:jc w:val="both"/>
        <w:rPr>
          <w:rFonts w:ascii="Arial" w:hAnsi="Arial" w:cs="Arial"/>
        </w:rPr>
      </w:pPr>
    </w:p>
    <w:p w14:paraId="5B80A029" w14:textId="77777777" w:rsidR="007E0254" w:rsidRPr="00E92338" w:rsidRDefault="007E0254" w:rsidP="00285516">
      <w:pPr>
        <w:spacing w:line="276" w:lineRule="auto"/>
        <w:jc w:val="both"/>
        <w:rPr>
          <w:rFonts w:ascii="Arial" w:hAnsi="Arial" w:cs="Arial"/>
        </w:rPr>
      </w:pPr>
      <w:r w:rsidRPr="00E92338">
        <w:rPr>
          <w:rFonts w:ascii="Arial" w:hAnsi="Arial" w:cs="Arial"/>
        </w:rPr>
        <w:t xml:space="preserve">The risks involved in the range of activities undertaken and environments used on a regular basis are reviewed annually. </w:t>
      </w:r>
    </w:p>
    <w:p w14:paraId="3B2092EE" w14:textId="77777777" w:rsidR="007E0254" w:rsidRPr="00E92338" w:rsidRDefault="007E0254" w:rsidP="00285516">
      <w:pPr>
        <w:spacing w:line="276" w:lineRule="auto"/>
        <w:jc w:val="both"/>
        <w:rPr>
          <w:rFonts w:ascii="Arial" w:hAnsi="Arial" w:cs="Arial"/>
        </w:rPr>
      </w:pPr>
    </w:p>
    <w:p w14:paraId="014A9A4B" w14:textId="6401DA84" w:rsidR="005C7DAB" w:rsidRDefault="005C7DAB">
      <w:pPr>
        <w:rPr>
          <w:rFonts w:ascii="Arial" w:hAnsi="Arial" w:cs="Arial"/>
          <w:b/>
          <w:bCs/>
          <w:i/>
          <w:noProof/>
          <w:u w:val="single"/>
          <w:lang w:val="en-US"/>
        </w:rPr>
      </w:pPr>
    </w:p>
    <w:p w14:paraId="6BB17C2A" w14:textId="5F9F674B" w:rsidR="007E0254" w:rsidRPr="00E92338" w:rsidRDefault="007E0254" w:rsidP="007650D1">
      <w:pPr>
        <w:pStyle w:val="FocusHeading5"/>
      </w:pPr>
      <w:bookmarkStart w:id="8" w:name="_Toc182483944"/>
      <w:r w:rsidRPr="00E92338">
        <w:t>3.2 Checks</w:t>
      </w:r>
      <w:bookmarkEnd w:id="8"/>
    </w:p>
    <w:p w14:paraId="12F550F2" w14:textId="77777777" w:rsidR="007E0254" w:rsidRPr="00E92338" w:rsidRDefault="007E0254" w:rsidP="00285516">
      <w:pPr>
        <w:spacing w:line="276" w:lineRule="auto"/>
        <w:jc w:val="both"/>
        <w:rPr>
          <w:rFonts w:ascii="Arial" w:hAnsi="Arial" w:cs="Arial"/>
        </w:rPr>
      </w:pPr>
    </w:p>
    <w:p w14:paraId="682F06CA" w14:textId="77777777" w:rsidR="007E0254" w:rsidRPr="00E92338" w:rsidRDefault="007E0254" w:rsidP="00285516">
      <w:pPr>
        <w:spacing w:line="276" w:lineRule="auto"/>
        <w:jc w:val="both"/>
        <w:rPr>
          <w:rFonts w:ascii="Arial" w:hAnsi="Arial" w:cs="Arial"/>
        </w:rPr>
      </w:pPr>
      <w:r w:rsidRPr="00E92338">
        <w:rPr>
          <w:rFonts w:ascii="Arial" w:hAnsi="Arial" w:cs="Arial"/>
        </w:rPr>
        <w:t>Regular health and safety checks form an important part of risk assessment and management and help promote a positive culture of health and safety awareness within the School.</w:t>
      </w:r>
    </w:p>
    <w:p w14:paraId="6F245A08" w14:textId="77777777" w:rsidR="007E0254" w:rsidRPr="00E92338" w:rsidRDefault="007E0254" w:rsidP="00285516">
      <w:pPr>
        <w:spacing w:line="276" w:lineRule="auto"/>
        <w:jc w:val="both"/>
        <w:rPr>
          <w:rFonts w:ascii="Arial" w:hAnsi="Arial" w:cs="Arial"/>
        </w:rPr>
      </w:pPr>
    </w:p>
    <w:p w14:paraId="609EDF43" w14:textId="77777777" w:rsidR="007E0254" w:rsidRPr="00E92338" w:rsidRDefault="007E0254" w:rsidP="00285516">
      <w:pPr>
        <w:spacing w:line="276" w:lineRule="auto"/>
        <w:jc w:val="both"/>
        <w:rPr>
          <w:rFonts w:ascii="Arial" w:hAnsi="Arial" w:cs="Arial"/>
        </w:rPr>
      </w:pPr>
      <w:r w:rsidRPr="00E92338">
        <w:rPr>
          <w:rFonts w:ascii="Arial" w:hAnsi="Arial" w:cs="Arial"/>
        </w:rPr>
        <w:t>At Focus 1st Academy, the following regular checks will be carried out at the intervals specified:</w:t>
      </w:r>
    </w:p>
    <w:p w14:paraId="49E7FF01" w14:textId="77777777" w:rsidR="007E0254" w:rsidRPr="00E92338" w:rsidRDefault="007E0254" w:rsidP="00285516">
      <w:pPr>
        <w:spacing w:line="276" w:lineRule="auto"/>
        <w:jc w:val="both"/>
        <w:rPr>
          <w:rFonts w:ascii="Arial" w:hAnsi="Arial" w:cs="Arial"/>
        </w:rPr>
      </w:pPr>
    </w:p>
    <w:p w14:paraId="642EB841" w14:textId="77777777" w:rsidR="007E0254" w:rsidRPr="00E92338" w:rsidRDefault="007E0254" w:rsidP="00285516">
      <w:pPr>
        <w:pStyle w:val="NoSpacing"/>
        <w:numPr>
          <w:ilvl w:val="0"/>
          <w:numId w:val="7"/>
        </w:numPr>
        <w:spacing w:line="276" w:lineRule="auto"/>
        <w:jc w:val="both"/>
        <w:rPr>
          <w:rFonts w:ascii="Arial" w:hAnsi="Arial" w:cs="Arial"/>
          <w:b/>
          <w:sz w:val="24"/>
          <w:szCs w:val="24"/>
          <w:lang w:val="en-GB"/>
        </w:rPr>
      </w:pPr>
      <w:r w:rsidRPr="00E92338">
        <w:rPr>
          <w:rFonts w:ascii="Arial" w:hAnsi="Arial" w:cs="Arial"/>
          <w:sz w:val="24"/>
          <w:szCs w:val="24"/>
          <w:lang w:val="en-GB"/>
        </w:rPr>
        <w:t xml:space="preserve">Daily checks: Designated members of staff will carry out brief health and safety inspections daily before the start of the school day. This will ensure that any hazards that have appeared overnight or during the weekend can be dealt with before students arrive. </w:t>
      </w:r>
    </w:p>
    <w:p w14:paraId="6F5F8F38" w14:textId="77777777" w:rsidR="007E0254" w:rsidRPr="00E92338" w:rsidRDefault="007E0254" w:rsidP="00285516">
      <w:pPr>
        <w:pStyle w:val="NoSpacing"/>
        <w:numPr>
          <w:ilvl w:val="0"/>
          <w:numId w:val="7"/>
        </w:numPr>
        <w:spacing w:line="276" w:lineRule="auto"/>
        <w:jc w:val="both"/>
        <w:rPr>
          <w:rFonts w:ascii="Arial" w:hAnsi="Arial" w:cs="Arial"/>
          <w:b/>
          <w:sz w:val="24"/>
          <w:szCs w:val="24"/>
          <w:lang w:val="en-GB"/>
        </w:rPr>
      </w:pPr>
      <w:r w:rsidRPr="00E92338">
        <w:rPr>
          <w:rFonts w:ascii="Arial" w:hAnsi="Arial" w:cs="Arial"/>
          <w:sz w:val="24"/>
          <w:szCs w:val="24"/>
          <w:lang w:val="en-GB"/>
        </w:rPr>
        <w:t>Monthly checks: A more thorough</w:t>
      </w:r>
      <w:r w:rsidRPr="00E92338">
        <w:rPr>
          <w:rFonts w:ascii="Arial" w:hAnsi="Arial" w:cs="Arial"/>
          <w:b/>
          <w:sz w:val="24"/>
          <w:szCs w:val="24"/>
          <w:lang w:val="en-GB"/>
        </w:rPr>
        <w:t xml:space="preserve"> </w:t>
      </w:r>
      <w:r w:rsidRPr="00E92338">
        <w:rPr>
          <w:rFonts w:ascii="Arial" w:hAnsi="Arial" w:cs="Arial"/>
          <w:sz w:val="24"/>
          <w:szCs w:val="24"/>
          <w:lang w:val="en-GB"/>
        </w:rPr>
        <w:t>inspection of the premises and large equipment will be carried out on a monthly basis by members of staff and the Health and Safety Officer. This will ensure that any deterioration to the premises or equipment can be dealt with before it becomes a hazard.</w:t>
      </w:r>
      <w:r w:rsidRPr="00E92338">
        <w:rPr>
          <w:rFonts w:ascii="Arial" w:hAnsi="Arial" w:cs="Arial"/>
          <w:b/>
          <w:sz w:val="24"/>
          <w:szCs w:val="24"/>
          <w:lang w:val="en-GB"/>
        </w:rPr>
        <w:t xml:space="preserve"> </w:t>
      </w:r>
      <w:r w:rsidRPr="00E92338">
        <w:rPr>
          <w:rFonts w:ascii="Arial" w:hAnsi="Arial" w:cs="Arial"/>
          <w:sz w:val="24"/>
          <w:szCs w:val="24"/>
          <w:lang w:val="en-GB"/>
        </w:rPr>
        <w:t xml:space="preserve">An inventory of all large equipment will be maintained by the Health and Safety Officer, along with a log of inspection dates and details of any repair work carried out. </w:t>
      </w:r>
    </w:p>
    <w:p w14:paraId="40064FFB" w14:textId="77777777" w:rsidR="007E0254" w:rsidRDefault="007E0254" w:rsidP="00285516">
      <w:pPr>
        <w:pStyle w:val="NoSpacing"/>
        <w:spacing w:line="276" w:lineRule="auto"/>
        <w:jc w:val="both"/>
        <w:rPr>
          <w:rFonts w:ascii="Arial" w:hAnsi="Arial" w:cs="Arial"/>
          <w:b/>
          <w:sz w:val="24"/>
          <w:szCs w:val="24"/>
          <w:lang w:val="en-GB"/>
        </w:rPr>
      </w:pPr>
    </w:p>
    <w:p w14:paraId="260DCDE5" w14:textId="77777777" w:rsidR="005C7DAB" w:rsidRPr="00E92338" w:rsidRDefault="005C7DAB" w:rsidP="00285516">
      <w:pPr>
        <w:pStyle w:val="NoSpacing"/>
        <w:spacing w:line="276" w:lineRule="auto"/>
        <w:jc w:val="both"/>
        <w:rPr>
          <w:rFonts w:ascii="Arial" w:hAnsi="Arial" w:cs="Arial"/>
          <w:b/>
          <w:sz w:val="24"/>
          <w:szCs w:val="24"/>
          <w:lang w:val="en-GB"/>
        </w:rPr>
      </w:pPr>
    </w:p>
    <w:p w14:paraId="55239E94" w14:textId="150AC1AC" w:rsidR="007E0254" w:rsidRDefault="007E0254" w:rsidP="00D844C4">
      <w:pPr>
        <w:pStyle w:val="FocusHeading3NumberBullets"/>
      </w:pPr>
      <w:bookmarkStart w:id="9" w:name="_Toc182483945"/>
      <w:r w:rsidRPr="00E92338">
        <w:t>Health</w:t>
      </w:r>
      <w:bookmarkEnd w:id="9"/>
    </w:p>
    <w:p w14:paraId="528780A3" w14:textId="7BAE3306" w:rsidR="007E0254" w:rsidRDefault="007E0254" w:rsidP="005C7DAB">
      <w:pPr>
        <w:pStyle w:val="FocusHeading5"/>
        <w:numPr>
          <w:ilvl w:val="1"/>
          <w:numId w:val="36"/>
        </w:numPr>
      </w:pPr>
      <w:bookmarkStart w:id="10" w:name="_Toc182483946"/>
      <w:r w:rsidRPr="00E92338">
        <w:t>First Aid Arrangements</w:t>
      </w:r>
      <w:bookmarkEnd w:id="10"/>
    </w:p>
    <w:p w14:paraId="7AA088D4" w14:textId="77777777" w:rsidR="005C7DAB" w:rsidRPr="00E92338" w:rsidRDefault="005C7DAB" w:rsidP="005C7DAB">
      <w:pPr>
        <w:pStyle w:val="FocusHeading5"/>
        <w:ind w:left="405"/>
      </w:pPr>
    </w:p>
    <w:p w14:paraId="55971ACD" w14:textId="62A00FF5"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Please refer to our First Aid Policy and Procedures. </w:t>
      </w:r>
    </w:p>
    <w:p w14:paraId="3B59A3DB" w14:textId="77777777" w:rsidR="005C7DAB" w:rsidRDefault="005C7DAB" w:rsidP="00285516">
      <w:pPr>
        <w:pStyle w:val="NoSpacing"/>
        <w:spacing w:line="276" w:lineRule="auto"/>
        <w:jc w:val="both"/>
        <w:rPr>
          <w:rFonts w:ascii="Arial" w:hAnsi="Arial" w:cs="Arial"/>
          <w:sz w:val="24"/>
          <w:szCs w:val="24"/>
          <w:lang w:val="en-GB"/>
        </w:rPr>
      </w:pPr>
    </w:p>
    <w:p w14:paraId="77D8CEF6" w14:textId="77777777" w:rsidR="005C7DAB" w:rsidRPr="000E01B1" w:rsidRDefault="005C7DAB" w:rsidP="00285516">
      <w:pPr>
        <w:pStyle w:val="NoSpacing"/>
        <w:spacing w:line="276" w:lineRule="auto"/>
        <w:jc w:val="both"/>
        <w:rPr>
          <w:rFonts w:ascii="Arial" w:hAnsi="Arial" w:cs="Arial"/>
          <w:sz w:val="24"/>
          <w:szCs w:val="24"/>
          <w:lang w:val="en-GB"/>
        </w:rPr>
      </w:pPr>
    </w:p>
    <w:p w14:paraId="20EC0B22" w14:textId="4015C440" w:rsidR="007E0254" w:rsidRDefault="007E0254" w:rsidP="005C7DAB">
      <w:pPr>
        <w:pStyle w:val="FocusHeading5"/>
        <w:numPr>
          <w:ilvl w:val="1"/>
          <w:numId w:val="36"/>
        </w:numPr>
      </w:pPr>
      <w:bookmarkStart w:id="11" w:name="_Toc182483947"/>
      <w:r w:rsidRPr="00E92338">
        <w:t>Managing Accidents and Illness</w:t>
      </w:r>
      <w:bookmarkEnd w:id="11"/>
    </w:p>
    <w:p w14:paraId="64E8551A" w14:textId="77777777" w:rsidR="005C7DAB" w:rsidRPr="00E92338" w:rsidRDefault="005C7DAB" w:rsidP="005C7DAB">
      <w:pPr>
        <w:pStyle w:val="FocusHeading5"/>
        <w:ind w:left="405"/>
      </w:pPr>
    </w:p>
    <w:p w14:paraId="78EFE52B" w14:textId="77777777" w:rsidR="005C7DAB"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Please refer to our First Aid Policy and Procedures.</w:t>
      </w:r>
    </w:p>
    <w:p w14:paraId="690AA3BC" w14:textId="26378FF2"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 </w:t>
      </w:r>
    </w:p>
    <w:p w14:paraId="5388B884" w14:textId="77777777" w:rsidR="005C7DAB" w:rsidRPr="000E01B1" w:rsidRDefault="005C7DAB" w:rsidP="00285516">
      <w:pPr>
        <w:pStyle w:val="NoSpacing"/>
        <w:spacing w:line="276" w:lineRule="auto"/>
        <w:jc w:val="both"/>
        <w:rPr>
          <w:rFonts w:ascii="Arial" w:hAnsi="Arial" w:cs="Arial"/>
          <w:sz w:val="24"/>
          <w:szCs w:val="24"/>
          <w:lang w:val="en-GB"/>
        </w:rPr>
      </w:pPr>
    </w:p>
    <w:p w14:paraId="5838539D" w14:textId="65A2D6B5" w:rsidR="007E0254" w:rsidRDefault="007E0254" w:rsidP="005C7DAB">
      <w:pPr>
        <w:pStyle w:val="FocusHeading5"/>
        <w:numPr>
          <w:ilvl w:val="1"/>
          <w:numId w:val="36"/>
        </w:numPr>
      </w:pPr>
      <w:bookmarkStart w:id="12" w:name="_Toc182483948"/>
      <w:r w:rsidRPr="00E92338">
        <w:t>Reporting Accidents and Illness</w:t>
      </w:r>
      <w:bookmarkEnd w:id="12"/>
    </w:p>
    <w:p w14:paraId="1E16A41E" w14:textId="77777777" w:rsidR="005C7DAB" w:rsidRPr="00E92338" w:rsidRDefault="005C7DAB" w:rsidP="005C7DAB">
      <w:pPr>
        <w:pStyle w:val="FocusHeading5"/>
        <w:ind w:left="405"/>
      </w:pPr>
    </w:p>
    <w:p w14:paraId="25C07B8E" w14:textId="27BCB40F"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Please refer to our First Aid Policy and Procedures. </w:t>
      </w:r>
    </w:p>
    <w:p w14:paraId="3C99EAFD" w14:textId="77777777" w:rsidR="005C7DAB" w:rsidRDefault="005C7DAB" w:rsidP="00285516">
      <w:pPr>
        <w:pStyle w:val="NoSpacing"/>
        <w:spacing w:line="276" w:lineRule="auto"/>
        <w:jc w:val="both"/>
        <w:rPr>
          <w:rFonts w:ascii="Arial" w:hAnsi="Arial" w:cs="Arial"/>
          <w:sz w:val="24"/>
          <w:szCs w:val="24"/>
          <w:lang w:val="en-GB"/>
        </w:rPr>
      </w:pPr>
    </w:p>
    <w:p w14:paraId="3F1B7140" w14:textId="77777777" w:rsidR="005C7DAB" w:rsidRPr="00E92338" w:rsidRDefault="005C7DAB" w:rsidP="00285516">
      <w:pPr>
        <w:pStyle w:val="NoSpacing"/>
        <w:spacing w:line="276" w:lineRule="auto"/>
        <w:jc w:val="both"/>
        <w:rPr>
          <w:rFonts w:ascii="Arial" w:hAnsi="Arial" w:cs="Arial"/>
          <w:sz w:val="24"/>
          <w:szCs w:val="24"/>
          <w:lang w:val="en-GB"/>
        </w:rPr>
      </w:pPr>
    </w:p>
    <w:p w14:paraId="6450C21D" w14:textId="39004984" w:rsidR="007E0254" w:rsidRDefault="007E0254" w:rsidP="005C7DAB">
      <w:pPr>
        <w:pStyle w:val="FocusHeading5"/>
        <w:numPr>
          <w:ilvl w:val="1"/>
          <w:numId w:val="36"/>
        </w:numPr>
      </w:pPr>
      <w:bookmarkStart w:id="13" w:name="_Toc182483949"/>
      <w:r w:rsidRPr="00E92338">
        <w:t>Administering Medicin</w:t>
      </w:r>
      <w:r w:rsidR="005C7DAB">
        <w:t>e</w:t>
      </w:r>
      <w:bookmarkEnd w:id="13"/>
    </w:p>
    <w:p w14:paraId="18AD5A6B" w14:textId="77777777" w:rsidR="005C7DAB" w:rsidRPr="00E92338" w:rsidRDefault="005C7DAB" w:rsidP="005C7DAB">
      <w:pPr>
        <w:pStyle w:val="FocusHeading5"/>
        <w:ind w:left="405"/>
      </w:pPr>
    </w:p>
    <w:p w14:paraId="5170A8CB" w14:textId="58B4A233" w:rsidR="000E01B1"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Please refer to our First Aid Policy and Procedures. </w:t>
      </w:r>
    </w:p>
    <w:p w14:paraId="24C59130" w14:textId="77777777" w:rsidR="008A3F2C" w:rsidRDefault="008A3F2C" w:rsidP="00285516">
      <w:pPr>
        <w:pStyle w:val="NoSpacing"/>
        <w:spacing w:line="276" w:lineRule="auto"/>
        <w:jc w:val="both"/>
        <w:rPr>
          <w:rFonts w:ascii="Arial" w:hAnsi="Arial" w:cs="Arial"/>
          <w:sz w:val="24"/>
          <w:szCs w:val="24"/>
          <w:lang w:val="en-GB"/>
        </w:rPr>
      </w:pPr>
    </w:p>
    <w:p w14:paraId="1AD4812A" w14:textId="77777777" w:rsidR="005C7DAB" w:rsidRPr="000E01B1" w:rsidRDefault="005C7DAB" w:rsidP="00285516">
      <w:pPr>
        <w:pStyle w:val="NoSpacing"/>
        <w:spacing w:line="276" w:lineRule="auto"/>
        <w:jc w:val="both"/>
        <w:rPr>
          <w:rFonts w:ascii="Arial" w:hAnsi="Arial" w:cs="Arial"/>
          <w:sz w:val="24"/>
          <w:szCs w:val="24"/>
          <w:lang w:val="en-GB"/>
        </w:rPr>
      </w:pPr>
    </w:p>
    <w:p w14:paraId="5E7D9F00" w14:textId="77777777" w:rsidR="007E0254" w:rsidRPr="00E92338" w:rsidRDefault="007E0254" w:rsidP="007650D1">
      <w:pPr>
        <w:pStyle w:val="FocusHeading5"/>
      </w:pPr>
      <w:bookmarkStart w:id="14" w:name="_Toc182483950"/>
      <w:r w:rsidRPr="00E92338">
        <w:t>4.5 General Health Precautions</w:t>
      </w:r>
      <w:bookmarkEnd w:id="14"/>
    </w:p>
    <w:p w14:paraId="1449A336" w14:textId="77777777" w:rsidR="007E0254" w:rsidRPr="00E92338" w:rsidRDefault="007E0254" w:rsidP="00285516">
      <w:pPr>
        <w:pStyle w:val="NoSpacing"/>
        <w:spacing w:line="276" w:lineRule="auto"/>
        <w:jc w:val="both"/>
        <w:rPr>
          <w:rFonts w:ascii="Arial" w:hAnsi="Arial" w:cs="Arial"/>
          <w:sz w:val="24"/>
          <w:szCs w:val="24"/>
          <w:lang w:val="en-GB"/>
        </w:rPr>
      </w:pPr>
    </w:p>
    <w:p w14:paraId="68070AC8"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It is the responsibility of all members of staff, and parents/carers where appropriate; to ensure the following general health precautions are taken:</w:t>
      </w:r>
    </w:p>
    <w:p w14:paraId="71359563"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 </w:t>
      </w:r>
    </w:p>
    <w:p w14:paraId="2FB0E509" w14:textId="77777777" w:rsidR="007E0254" w:rsidRPr="00E92338"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All work areas, stairs and gangways must be kept clear and tidy, and drawers and cupboard drawers must always be closed after use.</w:t>
      </w:r>
    </w:p>
    <w:p w14:paraId="304F5DAA" w14:textId="77777777" w:rsidR="007E0254" w:rsidRPr="00E92338" w:rsidRDefault="007E0254" w:rsidP="00285516">
      <w:pPr>
        <w:pStyle w:val="NoSpacing"/>
        <w:numPr>
          <w:ilvl w:val="0"/>
          <w:numId w:val="8"/>
        </w:numPr>
        <w:spacing w:line="276" w:lineRule="auto"/>
        <w:jc w:val="both"/>
        <w:rPr>
          <w:rFonts w:ascii="Arial" w:hAnsi="Arial" w:cs="Arial"/>
          <w:sz w:val="24"/>
          <w:szCs w:val="24"/>
          <w:lang w:val="en-GB"/>
        </w:rPr>
      </w:pPr>
      <w:r w:rsidRPr="00E92338">
        <w:rPr>
          <w:rFonts w:ascii="Arial" w:hAnsi="Arial" w:cs="Arial"/>
          <w:sz w:val="24"/>
          <w:szCs w:val="24"/>
          <w:lang w:val="en-GB"/>
        </w:rPr>
        <w:t>Members of staff should not attempt to lift anything that is too heavy, and will be shown how to lift and carry items correctly as part of their Health and Safety induction training.</w:t>
      </w:r>
    </w:p>
    <w:p w14:paraId="6FC922F7" w14:textId="77777777" w:rsidR="007E0254" w:rsidRPr="00E92338"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Any spillages or wet patches on the floor must be cleaned up immediately.</w:t>
      </w:r>
    </w:p>
    <w:p w14:paraId="124F4044" w14:textId="77777777" w:rsidR="007E0254" w:rsidRPr="00E92338"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Members of staff should assess any particular hazards in the subjects they teach or the equipment they use, and request appropriate training if necessary.</w:t>
      </w:r>
    </w:p>
    <w:p w14:paraId="05611ECA" w14:textId="77777777" w:rsidR="007E0254" w:rsidRPr="00E92338"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 xml:space="preserve">Regarding hygiene, hands should be washed thoroughly with soap and water after using the toilet, and dried with the towels provided. Instructions showing these steps will be displayed in each washroom. </w:t>
      </w:r>
    </w:p>
    <w:p w14:paraId="79E6D3B1" w14:textId="77777777" w:rsidR="007E0254" w:rsidRPr="00E92338"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 xml:space="preserve">Parents/carers should provide hats and high-factor sun block for their children to wear outside during periods of hot and sunny weather. </w:t>
      </w:r>
    </w:p>
    <w:p w14:paraId="275422DD" w14:textId="376971CC" w:rsidR="007E0254" w:rsidRPr="000E01B1" w:rsidRDefault="007E0254" w:rsidP="00285516">
      <w:pPr>
        <w:pStyle w:val="NoSpacing"/>
        <w:numPr>
          <w:ilvl w:val="0"/>
          <w:numId w:val="8"/>
        </w:numPr>
        <w:spacing w:line="276" w:lineRule="auto"/>
        <w:jc w:val="both"/>
        <w:rPr>
          <w:rFonts w:ascii="Arial" w:hAnsi="Arial" w:cs="Arial"/>
          <w:sz w:val="24"/>
          <w:szCs w:val="24"/>
          <w:u w:val="single"/>
          <w:lang w:val="en-GB"/>
        </w:rPr>
      </w:pPr>
      <w:r w:rsidRPr="00E92338">
        <w:rPr>
          <w:rFonts w:ascii="Arial" w:hAnsi="Arial" w:cs="Arial"/>
          <w:sz w:val="24"/>
          <w:szCs w:val="24"/>
          <w:lang w:val="en-GB"/>
        </w:rPr>
        <w:t xml:space="preserve">If a pupil is found to have head lice, the parent/carer should inform the Headteacher immediately. The student should be kept at home until effective treatment has been administered. </w:t>
      </w:r>
    </w:p>
    <w:p w14:paraId="633F5E1F" w14:textId="77777777" w:rsidR="000E01B1" w:rsidRPr="00E92338" w:rsidRDefault="000E01B1" w:rsidP="00285516">
      <w:pPr>
        <w:pStyle w:val="NoSpacing"/>
        <w:spacing w:line="276" w:lineRule="auto"/>
        <w:ind w:left="1080"/>
        <w:jc w:val="both"/>
        <w:rPr>
          <w:rFonts w:ascii="Arial" w:hAnsi="Arial" w:cs="Arial"/>
          <w:sz w:val="24"/>
          <w:szCs w:val="24"/>
          <w:u w:val="single"/>
          <w:lang w:val="en-GB"/>
        </w:rPr>
      </w:pPr>
    </w:p>
    <w:p w14:paraId="61CA51F9" w14:textId="77777777" w:rsidR="007E0254" w:rsidRPr="00E92338" w:rsidRDefault="007E0254" w:rsidP="00285516">
      <w:pPr>
        <w:pStyle w:val="NoSpacing"/>
        <w:spacing w:line="276" w:lineRule="auto"/>
        <w:ind w:left="720"/>
        <w:jc w:val="both"/>
        <w:rPr>
          <w:rFonts w:ascii="Arial" w:hAnsi="Arial" w:cs="Arial"/>
          <w:lang w:val="en-GB"/>
        </w:rPr>
      </w:pPr>
    </w:p>
    <w:p w14:paraId="78B487C8" w14:textId="5E4569B3" w:rsidR="007650D1" w:rsidRDefault="007E0254" w:rsidP="00D844C4">
      <w:pPr>
        <w:pStyle w:val="FocusHeading3NumberBullets"/>
      </w:pPr>
      <w:bookmarkStart w:id="15" w:name="_Toc182483951"/>
      <w:r w:rsidRPr="00E92338">
        <w:t>Safety</w:t>
      </w:r>
      <w:bookmarkEnd w:id="15"/>
    </w:p>
    <w:p w14:paraId="764CB6B1" w14:textId="77777777" w:rsidR="007650D1" w:rsidRDefault="007650D1" w:rsidP="007650D1">
      <w:pPr>
        <w:pStyle w:val="FocusHeading5"/>
      </w:pPr>
    </w:p>
    <w:p w14:paraId="791135D1" w14:textId="7809906B" w:rsidR="007E0254" w:rsidRDefault="007650D1" w:rsidP="007650D1">
      <w:pPr>
        <w:pStyle w:val="FocusHeading5"/>
      </w:pPr>
      <w:bookmarkStart w:id="16" w:name="_Toc182483952"/>
      <w:r>
        <w:t>5.1</w:t>
      </w:r>
      <w:r w:rsidR="007E0254" w:rsidRPr="00E92338">
        <w:t>Fire Safety</w:t>
      </w:r>
      <w:bookmarkEnd w:id="16"/>
    </w:p>
    <w:p w14:paraId="3B135951" w14:textId="77777777" w:rsidR="007650D1" w:rsidRPr="00E92338" w:rsidRDefault="007650D1" w:rsidP="007650D1">
      <w:pPr>
        <w:pStyle w:val="FocusHeading6"/>
      </w:pPr>
    </w:p>
    <w:p w14:paraId="244A8C16" w14:textId="77777777" w:rsidR="007E0254" w:rsidRPr="00E92338" w:rsidRDefault="007E0254" w:rsidP="007650D1">
      <w:pPr>
        <w:pStyle w:val="FocusHeading6"/>
      </w:pPr>
      <w:bookmarkStart w:id="17" w:name="_Toc182483953"/>
      <w:r w:rsidRPr="00E92338">
        <w:t>5.1.1 Fire Safety Officer: Role and Responsibilities</w:t>
      </w:r>
      <w:bookmarkEnd w:id="17"/>
      <w:r w:rsidRPr="00E92338">
        <w:t xml:space="preserve"> </w:t>
      </w:r>
    </w:p>
    <w:p w14:paraId="5AECF6E4" w14:textId="77777777" w:rsidR="007E0254" w:rsidRPr="00E92338" w:rsidRDefault="007E0254" w:rsidP="00285516">
      <w:pPr>
        <w:pStyle w:val="NoSpacing"/>
        <w:spacing w:line="276" w:lineRule="auto"/>
        <w:jc w:val="both"/>
        <w:rPr>
          <w:rFonts w:ascii="Arial" w:hAnsi="Arial" w:cs="Arial"/>
          <w:b/>
          <w:sz w:val="24"/>
          <w:szCs w:val="24"/>
          <w:lang w:val="en-GB"/>
        </w:rPr>
      </w:pPr>
    </w:p>
    <w:p w14:paraId="4FC86CEF" w14:textId="709319FF"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Health and Safety Officer and Fire Safety Officer, </w:t>
      </w:r>
      <w:r w:rsidR="002A0BBC" w:rsidRPr="002A0BBC">
        <w:rPr>
          <w:rFonts w:ascii="Arial" w:hAnsi="Arial" w:cs="Arial"/>
          <w:sz w:val="24"/>
          <w:szCs w:val="24"/>
          <w:lang w:val="en-GB"/>
        </w:rPr>
        <w:t>Harry Tiritas</w:t>
      </w:r>
      <w:r w:rsidR="002A0BBC">
        <w:rPr>
          <w:rFonts w:ascii="Arial" w:hAnsi="Arial" w:cs="Arial"/>
          <w:sz w:val="24"/>
          <w:szCs w:val="24"/>
          <w:lang w:val="en-GB"/>
        </w:rPr>
        <w:t xml:space="preserve"> </w:t>
      </w:r>
      <w:r w:rsidR="0014745D" w:rsidRPr="00E92338">
        <w:rPr>
          <w:rFonts w:ascii="Arial" w:hAnsi="Arial" w:cs="Arial"/>
          <w:sz w:val="24"/>
          <w:szCs w:val="24"/>
          <w:lang w:val="en-GB"/>
        </w:rPr>
        <w:t>is</w:t>
      </w:r>
      <w:r w:rsidRPr="00E92338">
        <w:rPr>
          <w:rFonts w:ascii="Arial" w:hAnsi="Arial" w:cs="Arial"/>
          <w:sz w:val="24"/>
          <w:szCs w:val="24"/>
          <w:lang w:val="en-GB"/>
        </w:rPr>
        <w:t xml:space="preserve"> full-time member of staff, to ensure that fire regulations are fully met throughout the premises, in accordance with the latest legislation. </w:t>
      </w:r>
    </w:p>
    <w:p w14:paraId="5707DA13" w14:textId="77777777" w:rsidR="007E0254" w:rsidRPr="00E92338" w:rsidRDefault="007E0254" w:rsidP="00285516">
      <w:pPr>
        <w:pStyle w:val="NoSpacing"/>
        <w:spacing w:line="276" w:lineRule="auto"/>
        <w:jc w:val="both"/>
        <w:rPr>
          <w:rFonts w:ascii="Arial" w:hAnsi="Arial" w:cs="Arial"/>
          <w:sz w:val="24"/>
          <w:szCs w:val="24"/>
          <w:lang w:val="en-GB"/>
        </w:rPr>
      </w:pPr>
    </w:p>
    <w:p w14:paraId="792B0AF5" w14:textId="2C88F874" w:rsidR="006B7731"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The Fire Safety Officer</w:t>
      </w:r>
      <w:r w:rsidR="002A0BBC">
        <w:rPr>
          <w:rFonts w:ascii="Arial" w:hAnsi="Arial" w:cs="Arial"/>
          <w:sz w:val="24"/>
          <w:szCs w:val="24"/>
          <w:lang w:val="en-GB"/>
        </w:rPr>
        <w:t>s</w:t>
      </w:r>
      <w:r w:rsidRPr="00E92338">
        <w:rPr>
          <w:rFonts w:ascii="Arial" w:hAnsi="Arial" w:cs="Arial"/>
          <w:sz w:val="24"/>
          <w:szCs w:val="24"/>
          <w:lang w:val="en-GB"/>
        </w:rPr>
        <w:t xml:space="preserve">, will therefore be responsible for carrying out the relevant fire safety procedures, as detailed below. </w:t>
      </w:r>
    </w:p>
    <w:p w14:paraId="3C97D6B5" w14:textId="77777777" w:rsidR="006B7731" w:rsidRDefault="006B7731" w:rsidP="00285516">
      <w:pPr>
        <w:pStyle w:val="NoSpacing"/>
        <w:spacing w:line="276" w:lineRule="auto"/>
        <w:jc w:val="both"/>
        <w:rPr>
          <w:rFonts w:ascii="Arial" w:hAnsi="Arial" w:cs="Arial"/>
          <w:sz w:val="24"/>
          <w:szCs w:val="24"/>
          <w:lang w:val="en-GB"/>
        </w:rPr>
      </w:pPr>
    </w:p>
    <w:p w14:paraId="5F22A16B" w14:textId="77777777" w:rsidR="006B7731" w:rsidRPr="00E92338" w:rsidRDefault="006B7731" w:rsidP="00285516">
      <w:pPr>
        <w:pStyle w:val="NoSpacing"/>
        <w:spacing w:line="276" w:lineRule="auto"/>
        <w:jc w:val="both"/>
        <w:rPr>
          <w:rFonts w:ascii="Arial" w:hAnsi="Arial" w:cs="Arial"/>
          <w:sz w:val="24"/>
          <w:szCs w:val="24"/>
          <w:lang w:val="en-GB"/>
        </w:rPr>
      </w:pPr>
    </w:p>
    <w:p w14:paraId="1FB694E7" w14:textId="77777777" w:rsidR="007E0254" w:rsidRPr="00E92338" w:rsidRDefault="007E0254" w:rsidP="007650D1">
      <w:pPr>
        <w:pStyle w:val="FocusHeading6"/>
      </w:pPr>
      <w:bookmarkStart w:id="18" w:name="_Toc182483954"/>
      <w:r w:rsidRPr="00E92338">
        <w:lastRenderedPageBreak/>
        <w:t>5.1.2 Fire Risk Assessments</w:t>
      </w:r>
      <w:bookmarkEnd w:id="18"/>
      <w:r w:rsidRPr="00E92338">
        <w:t xml:space="preserve"> </w:t>
      </w:r>
    </w:p>
    <w:p w14:paraId="3A7B1445" w14:textId="77777777" w:rsidR="007E0254" w:rsidRPr="00E92338" w:rsidRDefault="007E0254" w:rsidP="00285516">
      <w:pPr>
        <w:pStyle w:val="NoSpacing"/>
        <w:spacing w:line="276" w:lineRule="auto"/>
        <w:jc w:val="both"/>
        <w:rPr>
          <w:rFonts w:ascii="Arial" w:hAnsi="Arial" w:cs="Arial"/>
          <w:sz w:val="24"/>
          <w:szCs w:val="24"/>
          <w:lang w:val="en-GB"/>
        </w:rPr>
      </w:pPr>
    </w:p>
    <w:p w14:paraId="1EC5774E" w14:textId="5B791E3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Fire Safety Officer, </w:t>
      </w:r>
      <w:r w:rsidR="002A0BBC" w:rsidRPr="002A0BBC">
        <w:rPr>
          <w:rFonts w:ascii="Arial" w:hAnsi="Arial" w:cs="Arial"/>
          <w:sz w:val="24"/>
          <w:szCs w:val="24"/>
          <w:lang w:val="en-GB"/>
        </w:rPr>
        <w:t>Harry Tiritas</w:t>
      </w:r>
      <w:r w:rsidR="002A0BBC">
        <w:rPr>
          <w:rFonts w:ascii="Arial" w:hAnsi="Arial" w:cs="Arial"/>
          <w:sz w:val="24"/>
          <w:szCs w:val="24"/>
          <w:lang w:val="en-GB"/>
        </w:rPr>
        <w:t xml:space="preserve"> </w:t>
      </w:r>
      <w:r w:rsidRPr="00E92338">
        <w:rPr>
          <w:rFonts w:ascii="Arial" w:hAnsi="Arial" w:cs="Arial"/>
          <w:sz w:val="24"/>
          <w:szCs w:val="24"/>
          <w:lang w:val="en-GB"/>
        </w:rPr>
        <w:t xml:space="preserve">will undertake six monthly Fire Risk Assessments for the school premises, which will pay particular attention to those at special risk, i.e. those with disabilities and special needs, and must include consideration of any dangerous substance liable to be on the premises over that time. </w:t>
      </w:r>
    </w:p>
    <w:p w14:paraId="187EB5D1" w14:textId="77777777" w:rsidR="007E0254" w:rsidRPr="00E92338" w:rsidRDefault="007E0254" w:rsidP="00285516">
      <w:pPr>
        <w:pStyle w:val="NoSpacing"/>
        <w:spacing w:line="276" w:lineRule="auto"/>
        <w:ind w:left="720"/>
        <w:jc w:val="both"/>
        <w:rPr>
          <w:rFonts w:ascii="Arial" w:hAnsi="Arial" w:cs="Arial"/>
          <w:lang w:val="en-GB"/>
        </w:rPr>
      </w:pPr>
    </w:p>
    <w:p w14:paraId="5011DB88"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This risk assessment will help to identify risks that can be removed or reduced, and will decide the nature and extent of the general fire precautions that need to be taken to protect people against the fire risks which remain. </w:t>
      </w:r>
    </w:p>
    <w:p w14:paraId="581FCA9E" w14:textId="77777777" w:rsidR="007E0254" w:rsidRPr="00E92338" w:rsidRDefault="007E0254" w:rsidP="00285516">
      <w:pPr>
        <w:pStyle w:val="NoSpacing"/>
        <w:spacing w:line="276" w:lineRule="auto"/>
        <w:ind w:left="720"/>
        <w:jc w:val="both"/>
        <w:rPr>
          <w:rFonts w:ascii="Arial" w:hAnsi="Arial" w:cs="Arial"/>
          <w:sz w:val="24"/>
          <w:szCs w:val="24"/>
          <w:lang w:val="en-GB"/>
        </w:rPr>
      </w:pPr>
    </w:p>
    <w:p w14:paraId="56AD03E9" w14:textId="77777777"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Every individual who has a disability which may affect their ability to recognise that an emergency is taking place or to evacuate a building unaided will have a Personal Emergency Evacuation Plan drawn up (PEEP). This will be required for anyone who could have a problem escaping in an emergency, anyone will a temporary impairment (e.g. pregnancy, injury etc), and anyone with a long-term or permanent impairment (e.g. hearing, sight, cognitive etc.). PEEPs will be produced in conjunction with the Headteacher and other relevant staff and will be specific to the needs of the individual in question.</w:t>
      </w:r>
    </w:p>
    <w:p w14:paraId="242DAD87" w14:textId="77777777" w:rsidR="006B7731" w:rsidRPr="00E92338" w:rsidRDefault="006B7731" w:rsidP="00285516">
      <w:pPr>
        <w:pStyle w:val="NoSpacing"/>
        <w:spacing w:line="276" w:lineRule="auto"/>
        <w:jc w:val="both"/>
        <w:rPr>
          <w:rFonts w:ascii="Arial" w:hAnsi="Arial" w:cs="Arial"/>
          <w:sz w:val="24"/>
          <w:szCs w:val="24"/>
          <w:lang w:val="en-GB"/>
        </w:rPr>
      </w:pPr>
    </w:p>
    <w:p w14:paraId="467BECCB" w14:textId="77777777" w:rsidR="007E0254" w:rsidRPr="00E92338" w:rsidRDefault="007E0254" w:rsidP="00285516">
      <w:pPr>
        <w:pStyle w:val="NoSpacing"/>
        <w:spacing w:line="276" w:lineRule="auto"/>
        <w:jc w:val="both"/>
        <w:rPr>
          <w:rFonts w:ascii="Arial" w:hAnsi="Arial" w:cs="Arial"/>
          <w:sz w:val="24"/>
          <w:szCs w:val="24"/>
          <w:lang w:val="en-GB"/>
        </w:rPr>
      </w:pPr>
    </w:p>
    <w:p w14:paraId="1B37F7D9" w14:textId="77777777" w:rsidR="007E0254" w:rsidRPr="00E92338" w:rsidRDefault="007E0254" w:rsidP="007650D1">
      <w:pPr>
        <w:pStyle w:val="FocusHeading6"/>
      </w:pPr>
      <w:bookmarkStart w:id="19" w:name="_Toc182483955"/>
      <w:r w:rsidRPr="00E92338">
        <w:t>5.1.3 Fire Drills</w:t>
      </w:r>
      <w:bookmarkEnd w:id="19"/>
    </w:p>
    <w:p w14:paraId="4D2BF9FA" w14:textId="77777777" w:rsidR="007E0254" w:rsidRPr="00E92338" w:rsidRDefault="007E0254" w:rsidP="00285516">
      <w:pPr>
        <w:pStyle w:val="NoSpacing"/>
        <w:spacing w:line="276" w:lineRule="auto"/>
        <w:jc w:val="both"/>
        <w:rPr>
          <w:rFonts w:ascii="Arial" w:hAnsi="Arial" w:cs="Arial"/>
          <w:sz w:val="24"/>
          <w:szCs w:val="24"/>
          <w:lang w:val="en-GB"/>
        </w:rPr>
      </w:pPr>
    </w:p>
    <w:p w14:paraId="2B21C3DD"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Fire Safety Officer will carry out termly fire drills and weekly checks of the fire bell at a specified time. </w:t>
      </w:r>
    </w:p>
    <w:p w14:paraId="4963B92C" w14:textId="77777777" w:rsidR="007E0254" w:rsidRPr="00E92338" w:rsidRDefault="007E0254" w:rsidP="00285516">
      <w:pPr>
        <w:pStyle w:val="NoSpacing"/>
        <w:spacing w:line="276" w:lineRule="auto"/>
        <w:jc w:val="both"/>
        <w:rPr>
          <w:rFonts w:ascii="Arial" w:hAnsi="Arial" w:cs="Arial"/>
          <w:sz w:val="24"/>
          <w:szCs w:val="24"/>
          <w:lang w:val="en-GB"/>
        </w:rPr>
      </w:pPr>
    </w:p>
    <w:p w14:paraId="11C39631" w14:textId="77777777"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Any defects will receive immediate attention and a record of tests will be kept in the Fire Log Book. </w:t>
      </w:r>
    </w:p>
    <w:p w14:paraId="0766D682" w14:textId="77777777" w:rsidR="006B7731" w:rsidRPr="00E92338" w:rsidRDefault="006B7731" w:rsidP="00285516">
      <w:pPr>
        <w:pStyle w:val="NoSpacing"/>
        <w:spacing w:line="276" w:lineRule="auto"/>
        <w:jc w:val="both"/>
        <w:rPr>
          <w:rFonts w:ascii="Arial" w:hAnsi="Arial" w:cs="Arial"/>
          <w:sz w:val="24"/>
          <w:szCs w:val="24"/>
          <w:lang w:val="en-GB"/>
        </w:rPr>
      </w:pPr>
    </w:p>
    <w:p w14:paraId="4B361AE9" w14:textId="77777777" w:rsidR="00285516" w:rsidRPr="00E92338" w:rsidRDefault="00285516" w:rsidP="00285516">
      <w:pPr>
        <w:pStyle w:val="NoSpacing"/>
        <w:spacing w:line="276" w:lineRule="auto"/>
        <w:jc w:val="both"/>
        <w:rPr>
          <w:rFonts w:ascii="Arial" w:hAnsi="Arial" w:cs="Arial"/>
          <w:sz w:val="24"/>
          <w:szCs w:val="24"/>
          <w:lang w:val="en-GB"/>
        </w:rPr>
      </w:pPr>
    </w:p>
    <w:p w14:paraId="110FC8B6" w14:textId="33E41A16" w:rsidR="007E0254" w:rsidRDefault="007E0254" w:rsidP="006B7731">
      <w:pPr>
        <w:pStyle w:val="FocusHeading6"/>
      </w:pPr>
      <w:bookmarkStart w:id="20" w:name="_Toc182483956"/>
      <w:r w:rsidRPr="00E92338">
        <w:t>5.1.4 Maintenance of Fire Fighting Equipment</w:t>
      </w:r>
      <w:bookmarkEnd w:id="20"/>
    </w:p>
    <w:p w14:paraId="50C99835" w14:textId="77777777" w:rsidR="00285516" w:rsidRPr="00285516" w:rsidRDefault="00285516" w:rsidP="00285516"/>
    <w:p w14:paraId="4C6004C9" w14:textId="7249D27B"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Fire Safety Officer will ensure that all automatic heat and smoke detectors are tested in the manner and at the intervals recommended by the manufacturers, and all portable fire extinguishing equipment are tested by an accredited agent annually.  </w:t>
      </w:r>
    </w:p>
    <w:p w14:paraId="0F3FF120" w14:textId="77777777" w:rsidR="006B7731" w:rsidRPr="00E92338" w:rsidRDefault="006B7731" w:rsidP="00285516">
      <w:pPr>
        <w:pStyle w:val="NoSpacing"/>
        <w:spacing w:line="276" w:lineRule="auto"/>
        <w:jc w:val="both"/>
        <w:rPr>
          <w:rFonts w:ascii="Arial" w:hAnsi="Arial" w:cs="Arial"/>
          <w:sz w:val="24"/>
          <w:szCs w:val="24"/>
          <w:lang w:val="en-GB"/>
        </w:rPr>
      </w:pPr>
    </w:p>
    <w:p w14:paraId="1AA47028" w14:textId="77777777" w:rsidR="007E0254" w:rsidRPr="00E92338" w:rsidRDefault="007E0254" w:rsidP="00285516">
      <w:pPr>
        <w:pStyle w:val="NoSpacing"/>
        <w:spacing w:line="276" w:lineRule="auto"/>
        <w:jc w:val="both"/>
        <w:rPr>
          <w:rFonts w:ascii="Arial" w:hAnsi="Arial" w:cs="Arial"/>
          <w:sz w:val="24"/>
          <w:szCs w:val="24"/>
          <w:lang w:val="en-GB"/>
        </w:rPr>
      </w:pPr>
    </w:p>
    <w:p w14:paraId="1D8AA4CD" w14:textId="4FCA4D5F" w:rsidR="007E0254" w:rsidRDefault="007E0254" w:rsidP="006B7731">
      <w:pPr>
        <w:pStyle w:val="FocusHeading6"/>
      </w:pPr>
      <w:bookmarkStart w:id="21" w:name="_Toc182483957"/>
      <w:r w:rsidRPr="00E92338">
        <w:t>5.1.5 Staff Training</w:t>
      </w:r>
      <w:bookmarkEnd w:id="21"/>
      <w:r w:rsidRPr="00E92338">
        <w:t xml:space="preserve"> </w:t>
      </w:r>
    </w:p>
    <w:p w14:paraId="1F071F8A" w14:textId="77777777" w:rsidR="00285516" w:rsidRPr="00285516" w:rsidRDefault="00285516" w:rsidP="00285516"/>
    <w:p w14:paraId="6AE104D1"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All members of staff will be made fully aware of the fire safety procedures and will also receive training, where possible, in the use of the fire-fighting equipment on-site, including the different fire extinguishers and fire blankets. The Fire Safety Officer must keep a log of any training in the Fire Log book. </w:t>
      </w:r>
    </w:p>
    <w:p w14:paraId="5582B68B" w14:textId="77777777" w:rsidR="007E0254" w:rsidRDefault="007E0254" w:rsidP="00285516">
      <w:pPr>
        <w:pStyle w:val="NoSpacing"/>
        <w:spacing w:line="276" w:lineRule="auto"/>
        <w:jc w:val="both"/>
        <w:rPr>
          <w:rFonts w:ascii="Arial" w:hAnsi="Arial" w:cs="Arial"/>
          <w:sz w:val="24"/>
          <w:szCs w:val="24"/>
          <w:u w:val="single"/>
          <w:lang w:val="en-GB"/>
        </w:rPr>
      </w:pPr>
    </w:p>
    <w:p w14:paraId="23121F6F" w14:textId="77777777" w:rsidR="006B7731" w:rsidRPr="00E92338" w:rsidRDefault="006B7731" w:rsidP="00285516">
      <w:pPr>
        <w:pStyle w:val="NoSpacing"/>
        <w:spacing w:line="276" w:lineRule="auto"/>
        <w:jc w:val="both"/>
        <w:rPr>
          <w:rFonts w:ascii="Arial" w:hAnsi="Arial" w:cs="Arial"/>
          <w:sz w:val="24"/>
          <w:szCs w:val="24"/>
          <w:u w:val="single"/>
          <w:lang w:val="en-GB"/>
        </w:rPr>
      </w:pPr>
    </w:p>
    <w:p w14:paraId="64345065" w14:textId="664754C1" w:rsidR="007E0254" w:rsidRPr="00285516" w:rsidRDefault="007E0254" w:rsidP="007650D1">
      <w:pPr>
        <w:pStyle w:val="FocusHeading6"/>
      </w:pPr>
      <w:bookmarkStart w:id="22" w:name="_Toc182483958"/>
      <w:r w:rsidRPr="00E92338">
        <w:t>5.1.6 Fire Evacuation Procedures</w:t>
      </w:r>
      <w:bookmarkEnd w:id="22"/>
    </w:p>
    <w:p w14:paraId="6A887CC5" w14:textId="77777777" w:rsidR="00285516" w:rsidRDefault="00285516" w:rsidP="00285516">
      <w:pPr>
        <w:pStyle w:val="NoSpacing"/>
        <w:spacing w:line="276" w:lineRule="auto"/>
        <w:jc w:val="both"/>
        <w:rPr>
          <w:rFonts w:ascii="Arial" w:hAnsi="Arial" w:cs="Arial"/>
          <w:sz w:val="24"/>
          <w:szCs w:val="24"/>
          <w:lang w:val="en-GB"/>
        </w:rPr>
      </w:pPr>
    </w:p>
    <w:p w14:paraId="45FD21F6" w14:textId="63485F9A"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All students will be reminded at the beginning of each term of the various Fire Routes, Fire Exits and the Fire Assembly Point. This will normally be done by the class teacher </w:t>
      </w:r>
      <w:r w:rsidRPr="00E92338">
        <w:rPr>
          <w:rFonts w:ascii="Arial" w:hAnsi="Arial" w:cs="Arial"/>
          <w:sz w:val="24"/>
          <w:szCs w:val="24"/>
          <w:lang w:val="en-GB"/>
        </w:rPr>
        <w:lastRenderedPageBreak/>
        <w:t xml:space="preserve">during the registration slot on the first day of term and in a manner appropriate to the age of the students. </w:t>
      </w:r>
    </w:p>
    <w:p w14:paraId="1B0CAA18" w14:textId="77777777" w:rsidR="007E0254" w:rsidRPr="00E92338" w:rsidRDefault="007E0254" w:rsidP="00285516">
      <w:pPr>
        <w:pStyle w:val="NoSpacing"/>
        <w:spacing w:line="276" w:lineRule="auto"/>
        <w:jc w:val="both"/>
        <w:rPr>
          <w:rFonts w:ascii="Arial" w:hAnsi="Arial" w:cs="Arial"/>
          <w:sz w:val="24"/>
          <w:szCs w:val="24"/>
          <w:lang w:val="en-GB"/>
        </w:rPr>
      </w:pPr>
    </w:p>
    <w:p w14:paraId="4FE61862" w14:textId="2F965D01"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 copy of the </w:t>
      </w:r>
      <w:r w:rsidRPr="00285516">
        <w:rPr>
          <w:rStyle w:val="Heading8Char"/>
          <w:rFonts w:eastAsia="Calibri"/>
        </w:rPr>
        <w:t xml:space="preserve">Fire Evacuation Procedures </w:t>
      </w:r>
      <w:r w:rsidR="00285516" w:rsidRPr="00285516">
        <w:rPr>
          <w:rStyle w:val="Heading8Char"/>
          <w:rFonts w:eastAsia="Calibri"/>
        </w:rPr>
        <w:t>Poster</w:t>
      </w:r>
      <w:r w:rsidR="00285516">
        <w:rPr>
          <w:rFonts w:ascii="Arial" w:hAnsi="Arial" w:cs="Arial"/>
          <w:sz w:val="24"/>
          <w:szCs w:val="24"/>
          <w:lang w:val="en-GB"/>
        </w:rPr>
        <w:t xml:space="preserve"> </w:t>
      </w:r>
      <w:r w:rsidRPr="00E92338">
        <w:rPr>
          <w:rFonts w:ascii="Arial" w:hAnsi="Arial" w:cs="Arial"/>
          <w:sz w:val="24"/>
          <w:szCs w:val="24"/>
          <w:lang w:val="en-GB"/>
        </w:rPr>
        <w:t>is displayed in each classroom, as well as in the school hall. This copy looks like this:</w:t>
      </w:r>
    </w:p>
    <w:p w14:paraId="4942543F" w14:textId="094CB1C1" w:rsidR="006B7731" w:rsidRDefault="006B7731">
      <w:pPr>
        <w:rPr>
          <w:rFonts w:ascii="Arial" w:eastAsia="Calibri" w:hAnsi="Arial" w:cs="Arial"/>
          <w:lang w:eastAsia="en-US"/>
        </w:rPr>
      </w:pPr>
      <w:r>
        <w:rPr>
          <w:rFonts w:ascii="Arial" w:hAnsi="Arial" w:cs="Arial"/>
        </w:rPr>
        <w:br w:type="page"/>
      </w:r>
    </w:p>
    <w:p w14:paraId="7FF075B3" w14:textId="77777777" w:rsidR="006B7731" w:rsidRDefault="006B7731" w:rsidP="006B7731">
      <w:pPr>
        <w:pStyle w:val="FocusHeading4"/>
        <w:rPr>
          <w:rStyle w:val="Heading8Char"/>
          <w:rFonts w:eastAsia="Calibri"/>
        </w:rPr>
      </w:pPr>
    </w:p>
    <w:p w14:paraId="5E4BF714" w14:textId="53D07CE7" w:rsidR="007E0254" w:rsidRDefault="005E7913" w:rsidP="006B7731">
      <w:pPr>
        <w:pStyle w:val="FocusHeading4"/>
        <w:rPr>
          <w:rStyle w:val="Heading8Char"/>
          <w:rFonts w:eastAsia="Calibri"/>
        </w:rPr>
      </w:pPr>
      <w:bookmarkStart w:id="23" w:name="_Toc182483959"/>
      <w:r>
        <w:rPr>
          <w:rStyle w:val="Heading8Char"/>
          <w:rFonts w:eastAsia="Calibri"/>
        </w:rPr>
        <w:t xml:space="preserve">Example </w:t>
      </w:r>
      <w:r w:rsidR="006B7731" w:rsidRPr="00285516">
        <w:rPr>
          <w:rStyle w:val="Heading8Char"/>
          <w:rFonts w:eastAsia="Calibri"/>
        </w:rPr>
        <w:t>Fire Evacuation Procedures Poster</w:t>
      </w:r>
      <w:bookmarkEnd w:id="23"/>
    </w:p>
    <w:p w14:paraId="4ED6FEA2" w14:textId="77777777" w:rsidR="006B7731" w:rsidRPr="00E92338" w:rsidRDefault="006B7731" w:rsidP="006B7731">
      <w:pPr>
        <w:pStyle w:val="FocusHeading4"/>
        <w:jc w:val="left"/>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7E0254" w:rsidRPr="00E92338" w14:paraId="3DDC3A28" w14:textId="77777777" w:rsidTr="00E1114A">
        <w:tc>
          <w:tcPr>
            <w:tcW w:w="8528" w:type="dxa"/>
          </w:tcPr>
          <w:p w14:paraId="10A6DD44" w14:textId="77777777" w:rsidR="007E0254" w:rsidRPr="00E92338" w:rsidRDefault="007E0254" w:rsidP="00285516">
            <w:pPr>
              <w:pStyle w:val="NoSpacing"/>
              <w:spacing w:line="276" w:lineRule="auto"/>
              <w:jc w:val="both"/>
              <w:rPr>
                <w:rFonts w:ascii="Arial" w:hAnsi="Arial" w:cs="Arial"/>
                <w:sz w:val="24"/>
                <w:szCs w:val="24"/>
                <w:lang w:val="en-GB"/>
              </w:rPr>
            </w:pPr>
          </w:p>
          <w:p w14:paraId="6C832E27" w14:textId="77777777" w:rsidR="007E0254" w:rsidRPr="006B7731" w:rsidRDefault="007E0254" w:rsidP="00285516">
            <w:pPr>
              <w:spacing w:line="276" w:lineRule="auto"/>
              <w:jc w:val="center"/>
              <w:rPr>
                <w:rFonts w:ascii="Arial" w:hAnsi="Arial" w:cs="Arial"/>
                <w:b/>
                <w:color w:val="FF0000"/>
                <w:u w:val="single"/>
              </w:rPr>
            </w:pPr>
            <w:r w:rsidRPr="006B7731">
              <w:rPr>
                <w:rFonts w:ascii="Arial" w:hAnsi="Arial" w:cs="Arial"/>
                <w:b/>
                <w:color w:val="FF0000"/>
                <w:u w:val="single"/>
              </w:rPr>
              <w:t>FIRE DRILL</w:t>
            </w:r>
          </w:p>
          <w:p w14:paraId="5534C0E4" w14:textId="77777777" w:rsidR="006B7731" w:rsidRPr="00E92338" w:rsidRDefault="006B7731" w:rsidP="00285516">
            <w:pPr>
              <w:spacing w:line="276" w:lineRule="auto"/>
              <w:jc w:val="center"/>
              <w:rPr>
                <w:rFonts w:ascii="Arial" w:hAnsi="Arial" w:cs="Arial"/>
                <w:b/>
                <w:u w:val="single"/>
              </w:rPr>
            </w:pPr>
          </w:p>
          <w:p w14:paraId="7F8E6DB3" w14:textId="77777777" w:rsidR="007E0254" w:rsidRPr="00E92338" w:rsidRDefault="007E0254" w:rsidP="00285516">
            <w:pPr>
              <w:spacing w:line="276" w:lineRule="auto"/>
              <w:jc w:val="center"/>
              <w:rPr>
                <w:rFonts w:ascii="Arial" w:hAnsi="Arial" w:cs="Arial"/>
                <w:u w:val="single"/>
              </w:rPr>
            </w:pPr>
            <w:r w:rsidRPr="00E92338">
              <w:rPr>
                <w:rFonts w:ascii="Arial" w:hAnsi="Arial" w:cs="Arial"/>
                <w:u w:val="single"/>
              </w:rPr>
              <w:t>EXITS ARE ON EACH FLOOR</w:t>
            </w:r>
          </w:p>
          <w:p w14:paraId="16135CA6" w14:textId="77777777" w:rsidR="007E0254" w:rsidRDefault="007E0254" w:rsidP="00285516">
            <w:pPr>
              <w:spacing w:line="276" w:lineRule="auto"/>
              <w:jc w:val="center"/>
              <w:rPr>
                <w:rFonts w:ascii="Arial" w:hAnsi="Arial" w:cs="Arial"/>
                <w:u w:val="single"/>
              </w:rPr>
            </w:pPr>
          </w:p>
          <w:p w14:paraId="4AAC75EC" w14:textId="77777777" w:rsidR="006B7731" w:rsidRPr="00E92338" w:rsidRDefault="006B7731" w:rsidP="00285516">
            <w:pPr>
              <w:spacing w:line="276" w:lineRule="auto"/>
              <w:jc w:val="center"/>
              <w:rPr>
                <w:rFonts w:ascii="Arial" w:hAnsi="Arial" w:cs="Arial"/>
                <w:u w:val="single"/>
              </w:rPr>
            </w:pPr>
          </w:p>
          <w:p w14:paraId="7FD60014" w14:textId="77777777" w:rsidR="007E0254" w:rsidRPr="00E92338" w:rsidRDefault="007E0254" w:rsidP="00285516">
            <w:pPr>
              <w:spacing w:line="276" w:lineRule="auto"/>
              <w:jc w:val="center"/>
              <w:rPr>
                <w:rFonts w:ascii="Arial" w:hAnsi="Arial" w:cs="Arial"/>
                <w:u w:val="single"/>
              </w:rPr>
            </w:pPr>
            <w:r w:rsidRPr="00E92338">
              <w:rPr>
                <w:rFonts w:ascii="Arial" w:hAnsi="Arial" w:cs="Arial"/>
                <w:u w:val="single"/>
              </w:rPr>
              <w:t>In the case of a fire</w:t>
            </w:r>
          </w:p>
          <w:p w14:paraId="4FCDECCF" w14:textId="77777777" w:rsidR="007E0254" w:rsidRPr="00E92338" w:rsidRDefault="007E0254" w:rsidP="00285516">
            <w:pPr>
              <w:spacing w:line="276" w:lineRule="auto"/>
              <w:jc w:val="center"/>
              <w:rPr>
                <w:rFonts w:ascii="Arial" w:hAnsi="Arial" w:cs="Arial"/>
                <w:b/>
                <w:u w:val="single"/>
              </w:rPr>
            </w:pPr>
            <w:r w:rsidRPr="00E92338">
              <w:rPr>
                <w:rFonts w:ascii="Arial" w:hAnsi="Arial" w:cs="Arial"/>
                <w:b/>
                <w:u w:val="single"/>
              </w:rPr>
              <w:t>RAISE ALARM</w:t>
            </w:r>
          </w:p>
          <w:p w14:paraId="2A02B09F" w14:textId="77777777" w:rsidR="007E0254" w:rsidRDefault="007E0254" w:rsidP="00285516">
            <w:pPr>
              <w:spacing w:line="276" w:lineRule="auto"/>
              <w:jc w:val="center"/>
              <w:rPr>
                <w:rFonts w:ascii="Arial" w:hAnsi="Arial" w:cs="Arial"/>
                <w:u w:val="single"/>
              </w:rPr>
            </w:pPr>
          </w:p>
          <w:p w14:paraId="12FE8E79" w14:textId="77777777" w:rsidR="006B7731" w:rsidRPr="00E92338" w:rsidRDefault="006B7731" w:rsidP="00285516">
            <w:pPr>
              <w:spacing w:line="276" w:lineRule="auto"/>
              <w:jc w:val="center"/>
              <w:rPr>
                <w:rFonts w:ascii="Arial" w:hAnsi="Arial" w:cs="Arial"/>
                <w:u w:val="single"/>
              </w:rPr>
            </w:pPr>
          </w:p>
          <w:p w14:paraId="443E7B0F" w14:textId="77777777" w:rsidR="007E0254" w:rsidRPr="00E92338" w:rsidRDefault="007E0254" w:rsidP="00285516">
            <w:pPr>
              <w:spacing w:line="276" w:lineRule="auto"/>
              <w:jc w:val="center"/>
              <w:rPr>
                <w:rFonts w:ascii="Arial" w:hAnsi="Arial" w:cs="Arial"/>
                <w:u w:val="single"/>
              </w:rPr>
            </w:pPr>
            <w:r w:rsidRPr="00E92338">
              <w:rPr>
                <w:rFonts w:ascii="Arial" w:hAnsi="Arial" w:cs="Arial"/>
                <w:u w:val="single"/>
              </w:rPr>
              <w:t>EXIT BUILDING IMMEDIATELY</w:t>
            </w:r>
          </w:p>
          <w:p w14:paraId="2C03CA3D" w14:textId="77777777" w:rsidR="007E0254" w:rsidRDefault="007E0254" w:rsidP="00285516">
            <w:pPr>
              <w:spacing w:line="276" w:lineRule="auto"/>
              <w:jc w:val="center"/>
              <w:rPr>
                <w:rFonts w:ascii="Arial" w:hAnsi="Arial" w:cs="Arial"/>
                <w:u w:val="single"/>
              </w:rPr>
            </w:pPr>
          </w:p>
          <w:p w14:paraId="3A4ECFBF" w14:textId="77777777" w:rsidR="006B7731" w:rsidRPr="00E92338" w:rsidRDefault="006B7731" w:rsidP="00285516">
            <w:pPr>
              <w:spacing w:line="276" w:lineRule="auto"/>
              <w:jc w:val="center"/>
              <w:rPr>
                <w:rFonts w:ascii="Arial" w:hAnsi="Arial" w:cs="Arial"/>
                <w:u w:val="single"/>
              </w:rPr>
            </w:pPr>
          </w:p>
          <w:p w14:paraId="28724D32" w14:textId="21F7CBB6" w:rsidR="007E0254" w:rsidRPr="00E92338" w:rsidRDefault="007E0254" w:rsidP="00285516">
            <w:pPr>
              <w:spacing w:line="276" w:lineRule="auto"/>
              <w:jc w:val="center"/>
              <w:rPr>
                <w:rFonts w:ascii="Arial" w:hAnsi="Arial" w:cs="Arial"/>
                <w:u w:val="single"/>
              </w:rPr>
            </w:pPr>
            <w:r w:rsidRPr="00E92338">
              <w:rPr>
                <w:rFonts w:ascii="Arial" w:hAnsi="Arial" w:cs="Arial"/>
                <w:u w:val="single"/>
              </w:rPr>
              <w:t>DO NOT COLLECT BELONGINGS</w:t>
            </w:r>
          </w:p>
          <w:p w14:paraId="44083222" w14:textId="77777777" w:rsidR="007E0254" w:rsidRDefault="007E0254" w:rsidP="00285516">
            <w:pPr>
              <w:spacing w:line="276" w:lineRule="auto"/>
              <w:jc w:val="center"/>
              <w:rPr>
                <w:rFonts w:ascii="Arial" w:hAnsi="Arial" w:cs="Arial"/>
                <w:u w:val="single"/>
              </w:rPr>
            </w:pPr>
          </w:p>
          <w:p w14:paraId="249B54F7" w14:textId="77777777" w:rsidR="006B7731" w:rsidRPr="00E92338" w:rsidRDefault="006B7731" w:rsidP="00285516">
            <w:pPr>
              <w:spacing w:line="276" w:lineRule="auto"/>
              <w:jc w:val="center"/>
              <w:rPr>
                <w:rFonts w:ascii="Arial" w:hAnsi="Arial" w:cs="Arial"/>
                <w:u w:val="single"/>
              </w:rPr>
            </w:pPr>
          </w:p>
          <w:p w14:paraId="117B3B7E" w14:textId="0607DF8E" w:rsidR="007E0254" w:rsidRDefault="007E0254" w:rsidP="00285516">
            <w:pPr>
              <w:spacing w:line="276" w:lineRule="auto"/>
              <w:jc w:val="center"/>
              <w:rPr>
                <w:rFonts w:ascii="Arial" w:hAnsi="Arial" w:cs="Arial"/>
                <w:b/>
                <w:u w:val="single"/>
              </w:rPr>
            </w:pPr>
            <w:r w:rsidRPr="00E92338">
              <w:rPr>
                <w:rFonts w:ascii="Arial" w:hAnsi="Arial" w:cs="Arial"/>
                <w:u w:val="single"/>
              </w:rPr>
              <w:t>LEAVE BY THE NEAREST</w:t>
            </w:r>
            <w:r w:rsidR="006B7731">
              <w:rPr>
                <w:rFonts w:ascii="Arial" w:hAnsi="Arial" w:cs="Arial"/>
                <w:u w:val="single"/>
              </w:rPr>
              <w:t xml:space="preserve"> </w:t>
            </w:r>
            <w:r w:rsidRPr="00E92338">
              <w:rPr>
                <w:rFonts w:ascii="Arial" w:hAnsi="Arial" w:cs="Arial"/>
                <w:b/>
                <w:u w:val="single"/>
              </w:rPr>
              <w:t>EXIT</w:t>
            </w:r>
          </w:p>
          <w:p w14:paraId="6A3F85AA" w14:textId="77777777" w:rsidR="006B7731" w:rsidRDefault="006B7731" w:rsidP="00285516">
            <w:pPr>
              <w:spacing w:line="276" w:lineRule="auto"/>
              <w:jc w:val="center"/>
              <w:rPr>
                <w:rFonts w:ascii="Arial" w:hAnsi="Arial" w:cs="Arial"/>
                <w:b/>
                <w:u w:val="single"/>
              </w:rPr>
            </w:pPr>
          </w:p>
          <w:p w14:paraId="77180F98" w14:textId="77777777" w:rsidR="006B7731" w:rsidRPr="00E92338" w:rsidRDefault="006B7731" w:rsidP="00285516">
            <w:pPr>
              <w:spacing w:line="276" w:lineRule="auto"/>
              <w:jc w:val="center"/>
              <w:rPr>
                <w:rFonts w:ascii="Arial" w:hAnsi="Arial" w:cs="Arial"/>
                <w:b/>
                <w:u w:val="single"/>
              </w:rPr>
            </w:pPr>
          </w:p>
          <w:p w14:paraId="3FA6017A" w14:textId="77777777" w:rsidR="007E0254" w:rsidRDefault="007E0254" w:rsidP="00285516">
            <w:pPr>
              <w:spacing w:line="276" w:lineRule="auto"/>
              <w:jc w:val="center"/>
              <w:rPr>
                <w:rFonts w:ascii="Arial" w:hAnsi="Arial" w:cs="Arial"/>
                <w:u w:val="single"/>
              </w:rPr>
            </w:pPr>
            <w:r w:rsidRPr="00E92338">
              <w:rPr>
                <w:rFonts w:ascii="Arial" w:hAnsi="Arial" w:cs="Arial"/>
                <w:u w:val="single"/>
              </w:rPr>
              <w:t>ASSEMBLEY POINT IS</w:t>
            </w:r>
          </w:p>
          <w:p w14:paraId="23A774FB" w14:textId="77777777" w:rsidR="006B7731" w:rsidRDefault="006B7731" w:rsidP="00285516">
            <w:pPr>
              <w:spacing w:line="276" w:lineRule="auto"/>
              <w:jc w:val="center"/>
              <w:rPr>
                <w:rFonts w:ascii="Arial" w:hAnsi="Arial" w:cs="Arial"/>
                <w:u w:val="single"/>
              </w:rPr>
            </w:pPr>
          </w:p>
          <w:p w14:paraId="711B1F38" w14:textId="77777777" w:rsidR="006B7731" w:rsidRPr="00E92338" w:rsidRDefault="006B7731" w:rsidP="00285516">
            <w:pPr>
              <w:spacing w:line="276" w:lineRule="auto"/>
              <w:jc w:val="center"/>
              <w:rPr>
                <w:rFonts w:ascii="Arial" w:hAnsi="Arial" w:cs="Arial"/>
                <w:u w:val="single"/>
              </w:rPr>
            </w:pPr>
          </w:p>
          <w:p w14:paraId="5E9381B5" w14:textId="77777777" w:rsidR="007E0254" w:rsidRPr="00E92338" w:rsidRDefault="007E0254" w:rsidP="00285516">
            <w:pPr>
              <w:spacing w:line="276" w:lineRule="auto"/>
              <w:jc w:val="center"/>
              <w:rPr>
                <w:rFonts w:ascii="Arial" w:hAnsi="Arial" w:cs="Arial"/>
                <w:b/>
                <w:u w:val="single"/>
              </w:rPr>
            </w:pPr>
            <w:r w:rsidRPr="00E92338">
              <w:rPr>
                <w:rFonts w:ascii="Arial" w:hAnsi="Arial" w:cs="Arial"/>
                <w:b/>
                <w:u w:val="single"/>
              </w:rPr>
              <w:t>ACROSS THE STREET – ON THE CORNER OF ‘PALMERS ROAD’</w:t>
            </w:r>
          </w:p>
          <w:p w14:paraId="5BE3D52B" w14:textId="77777777" w:rsidR="007E0254" w:rsidRDefault="007E0254" w:rsidP="00285516">
            <w:pPr>
              <w:spacing w:line="276" w:lineRule="auto"/>
              <w:jc w:val="center"/>
              <w:rPr>
                <w:rFonts w:ascii="Arial" w:hAnsi="Arial" w:cs="Arial"/>
                <w:b/>
                <w:u w:val="single"/>
              </w:rPr>
            </w:pPr>
          </w:p>
          <w:p w14:paraId="0DB2E929" w14:textId="77777777" w:rsidR="006B7731" w:rsidRPr="00E92338" w:rsidRDefault="006B7731" w:rsidP="00285516">
            <w:pPr>
              <w:spacing w:line="276" w:lineRule="auto"/>
              <w:jc w:val="center"/>
              <w:rPr>
                <w:rFonts w:ascii="Arial" w:hAnsi="Arial" w:cs="Arial"/>
                <w:b/>
                <w:u w:val="single"/>
              </w:rPr>
            </w:pPr>
          </w:p>
          <w:p w14:paraId="4E75B959" w14:textId="63D8C2B8" w:rsidR="007E0254" w:rsidRDefault="007E0254" w:rsidP="00285516">
            <w:pPr>
              <w:spacing w:line="276" w:lineRule="auto"/>
              <w:jc w:val="center"/>
              <w:rPr>
                <w:rFonts w:ascii="Arial" w:hAnsi="Arial" w:cs="Arial"/>
                <w:b/>
                <w:u w:val="single"/>
              </w:rPr>
            </w:pPr>
            <w:r w:rsidRPr="00E92338">
              <w:rPr>
                <w:rFonts w:ascii="Arial" w:hAnsi="Arial" w:cs="Arial"/>
                <w:b/>
                <w:u w:val="single"/>
              </w:rPr>
              <w:t>REMEMBER!</w:t>
            </w:r>
          </w:p>
          <w:p w14:paraId="3889A1DA" w14:textId="77777777" w:rsidR="006B7731" w:rsidRPr="00E92338" w:rsidRDefault="006B7731" w:rsidP="00285516">
            <w:pPr>
              <w:spacing w:line="276" w:lineRule="auto"/>
              <w:jc w:val="center"/>
              <w:rPr>
                <w:rFonts w:ascii="Arial" w:hAnsi="Arial" w:cs="Arial"/>
                <w:b/>
                <w:u w:val="single"/>
              </w:rPr>
            </w:pPr>
          </w:p>
          <w:p w14:paraId="1554664C" w14:textId="77777777" w:rsidR="007E0254" w:rsidRDefault="007E0254" w:rsidP="00285516">
            <w:pPr>
              <w:spacing w:line="276" w:lineRule="auto"/>
              <w:jc w:val="center"/>
              <w:rPr>
                <w:rFonts w:ascii="Arial" w:hAnsi="Arial" w:cs="Arial"/>
                <w:u w:val="single"/>
              </w:rPr>
            </w:pPr>
            <w:r w:rsidRPr="00E92338">
              <w:rPr>
                <w:rFonts w:ascii="Arial" w:hAnsi="Arial" w:cs="Arial"/>
                <w:u w:val="single"/>
              </w:rPr>
              <w:t>REPORT TO A MEMBER OF FOCUS STAFF</w:t>
            </w:r>
          </w:p>
          <w:p w14:paraId="13130170" w14:textId="77777777" w:rsidR="006B7731" w:rsidRPr="00E92338" w:rsidRDefault="006B7731" w:rsidP="00285516">
            <w:pPr>
              <w:spacing w:line="276" w:lineRule="auto"/>
              <w:jc w:val="center"/>
              <w:rPr>
                <w:rFonts w:ascii="Arial" w:hAnsi="Arial" w:cs="Arial"/>
                <w:u w:val="single"/>
              </w:rPr>
            </w:pPr>
          </w:p>
          <w:p w14:paraId="635F5C15" w14:textId="77777777" w:rsidR="006B7731" w:rsidRDefault="007E0254" w:rsidP="00285516">
            <w:pPr>
              <w:spacing w:line="276" w:lineRule="auto"/>
              <w:jc w:val="center"/>
              <w:rPr>
                <w:rFonts w:ascii="Arial" w:hAnsi="Arial" w:cs="Arial"/>
                <w:u w:val="single"/>
              </w:rPr>
            </w:pPr>
            <w:r w:rsidRPr="00E92338">
              <w:rPr>
                <w:rFonts w:ascii="Arial" w:hAnsi="Arial" w:cs="Arial"/>
                <w:u w:val="single"/>
              </w:rPr>
              <w:t>DO NOT RE ENTER BUILDING</w:t>
            </w:r>
          </w:p>
          <w:p w14:paraId="6522B7C2" w14:textId="77777777" w:rsidR="006B7731" w:rsidRDefault="006B7731" w:rsidP="00285516">
            <w:pPr>
              <w:spacing w:line="276" w:lineRule="auto"/>
              <w:jc w:val="center"/>
              <w:rPr>
                <w:rFonts w:ascii="Arial" w:hAnsi="Arial" w:cs="Arial"/>
                <w:u w:val="single"/>
              </w:rPr>
            </w:pPr>
          </w:p>
          <w:p w14:paraId="05DFDA27" w14:textId="21782A10" w:rsidR="00E21D04" w:rsidRPr="00E92338" w:rsidRDefault="00E21D04" w:rsidP="00285516">
            <w:pPr>
              <w:spacing w:line="276" w:lineRule="auto"/>
              <w:jc w:val="center"/>
              <w:rPr>
                <w:rFonts w:ascii="Arial" w:hAnsi="Arial" w:cs="Arial"/>
                <w:u w:val="single"/>
              </w:rPr>
            </w:pPr>
            <w:r w:rsidRPr="00E92338">
              <w:rPr>
                <w:rFonts w:ascii="Arial" w:hAnsi="Arial" w:cs="Arial"/>
                <w:u w:val="single"/>
              </w:rPr>
              <w:t xml:space="preserve">Fire Wardens </w:t>
            </w:r>
            <w:r w:rsidR="002A0BBC" w:rsidRPr="002A0BBC">
              <w:rPr>
                <w:rFonts w:ascii="Arial" w:hAnsi="Arial" w:cs="Arial"/>
                <w:u w:val="single"/>
              </w:rPr>
              <w:t>Harry Tiritas</w:t>
            </w:r>
            <w:r w:rsidR="002A0BBC">
              <w:rPr>
                <w:rFonts w:ascii="Arial" w:hAnsi="Arial" w:cs="Arial"/>
                <w:u w:val="single"/>
              </w:rPr>
              <w:t xml:space="preserve"> </w:t>
            </w:r>
            <w:r w:rsidRPr="00E92338">
              <w:rPr>
                <w:rFonts w:ascii="Arial" w:hAnsi="Arial" w:cs="Arial"/>
                <w:u w:val="single"/>
              </w:rPr>
              <w:t xml:space="preserve">&amp; </w:t>
            </w:r>
            <w:r w:rsidR="00647073" w:rsidRPr="00647073">
              <w:rPr>
                <w:rFonts w:ascii="Arial" w:hAnsi="Arial" w:cs="Arial"/>
                <w:u w:val="single"/>
              </w:rPr>
              <w:t>Shylla Aniemena</w:t>
            </w:r>
          </w:p>
          <w:p w14:paraId="31BDACC8" w14:textId="77777777" w:rsidR="007E0254" w:rsidRDefault="007E0254" w:rsidP="00285516">
            <w:pPr>
              <w:spacing w:line="276" w:lineRule="auto"/>
              <w:jc w:val="center"/>
              <w:rPr>
                <w:rFonts w:ascii="Arial" w:hAnsi="Arial" w:cs="Arial"/>
                <w:u w:val="single"/>
              </w:rPr>
            </w:pPr>
          </w:p>
          <w:p w14:paraId="28F377B3" w14:textId="77777777" w:rsidR="006B7731" w:rsidRPr="00E92338" w:rsidRDefault="006B7731" w:rsidP="00285516">
            <w:pPr>
              <w:spacing w:line="276" w:lineRule="auto"/>
              <w:jc w:val="center"/>
              <w:rPr>
                <w:rFonts w:ascii="Arial" w:hAnsi="Arial" w:cs="Arial"/>
                <w:u w:val="single"/>
              </w:rPr>
            </w:pPr>
          </w:p>
          <w:p w14:paraId="549A4880" w14:textId="77777777" w:rsidR="007E0254" w:rsidRPr="00E92338" w:rsidRDefault="007E0254" w:rsidP="00285516">
            <w:pPr>
              <w:spacing w:line="276" w:lineRule="auto"/>
              <w:jc w:val="center"/>
              <w:rPr>
                <w:rFonts w:ascii="Arial" w:hAnsi="Arial" w:cs="Arial"/>
                <w:u w:val="single"/>
              </w:rPr>
            </w:pPr>
            <w:r w:rsidRPr="00E92338">
              <w:rPr>
                <w:rFonts w:ascii="Arial" w:hAnsi="Arial" w:cs="Arial"/>
                <w:i/>
                <w:u w:val="single"/>
              </w:rPr>
              <w:t>Focus 1st Academy is committed to safeguarding and promoting the welfare of children and young people and expects all staff and volunteers to share this commitment!</w:t>
            </w:r>
          </w:p>
        </w:tc>
      </w:tr>
    </w:tbl>
    <w:p w14:paraId="44AFDA56" w14:textId="77777777" w:rsidR="007E0254" w:rsidRPr="00E92338" w:rsidRDefault="007E0254" w:rsidP="00285516">
      <w:pPr>
        <w:pStyle w:val="NoSpacing"/>
        <w:spacing w:line="276" w:lineRule="auto"/>
        <w:jc w:val="both"/>
        <w:rPr>
          <w:rFonts w:ascii="Arial" w:hAnsi="Arial" w:cs="Arial"/>
          <w:sz w:val="24"/>
          <w:szCs w:val="24"/>
          <w:lang w:val="en-GB"/>
        </w:rPr>
      </w:pPr>
    </w:p>
    <w:p w14:paraId="2957EBDC" w14:textId="1668760F" w:rsidR="007E0254" w:rsidRPr="00E92338" w:rsidRDefault="006A0AEE" w:rsidP="00285516">
      <w:pPr>
        <w:pStyle w:val="NoSpacing"/>
        <w:spacing w:line="276" w:lineRule="auto"/>
        <w:jc w:val="both"/>
        <w:rPr>
          <w:rFonts w:ascii="Arial" w:hAnsi="Arial" w:cs="Arial"/>
          <w:sz w:val="24"/>
          <w:szCs w:val="24"/>
          <w:lang w:val="en-GB"/>
        </w:rPr>
      </w:pPr>
      <w:r>
        <w:rPr>
          <w:rFonts w:ascii="Arial" w:hAnsi="Arial" w:cs="Arial"/>
          <w:sz w:val="24"/>
          <w:szCs w:val="24"/>
          <w:lang w:val="en-GB"/>
        </w:rPr>
        <w:br w:type="page"/>
      </w:r>
    </w:p>
    <w:p w14:paraId="2D002FDD"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lastRenderedPageBreak/>
        <w:t>In the event of a fire, all buildings will be evacuated promptly using the designated fire exits.</w:t>
      </w:r>
    </w:p>
    <w:p w14:paraId="386516B2" w14:textId="111338F1" w:rsidR="007E0254" w:rsidRPr="00E92338" w:rsidRDefault="007E0254" w:rsidP="00285516">
      <w:pPr>
        <w:pStyle w:val="NoSpacing"/>
        <w:spacing w:line="276" w:lineRule="auto"/>
        <w:jc w:val="both"/>
        <w:rPr>
          <w:rFonts w:ascii="Arial" w:hAnsi="Arial" w:cs="Arial"/>
          <w:sz w:val="24"/>
          <w:szCs w:val="24"/>
          <w:lang w:val="en-GB"/>
        </w:rPr>
      </w:pPr>
    </w:p>
    <w:p w14:paraId="19247465"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If a member of staff or student discovers a fire, they must raise the fire alarm immediately by activating the fire alarm. The Fire alarm point is located inside the school hall by the school entrance. The fire alarm is signified by the continual ringing of the bell.</w:t>
      </w:r>
    </w:p>
    <w:p w14:paraId="26921658" w14:textId="77777777" w:rsidR="007E0254" w:rsidRPr="00E92338" w:rsidRDefault="007E0254" w:rsidP="00285516">
      <w:pPr>
        <w:pStyle w:val="NoSpacing"/>
        <w:spacing w:line="276" w:lineRule="auto"/>
        <w:jc w:val="both"/>
        <w:rPr>
          <w:rFonts w:ascii="Arial" w:hAnsi="Arial" w:cs="Arial"/>
          <w:sz w:val="24"/>
          <w:szCs w:val="24"/>
          <w:lang w:val="en-GB"/>
        </w:rPr>
      </w:pPr>
    </w:p>
    <w:p w14:paraId="4D6FE4AA" w14:textId="168883A8"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Fire extinguishers are located </w:t>
      </w:r>
      <w:r w:rsidR="00BC377C">
        <w:rPr>
          <w:rFonts w:ascii="Arial" w:hAnsi="Arial" w:cs="Arial"/>
          <w:sz w:val="24"/>
          <w:szCs w:val="24"/>
          <w:lang w:val="en-GB"/>
        </w:rPr>
        <w:t>around the buildings</w:t>
      </w:r>
      <w:r w:rsidRPr="00E92338">
        <w:rPr>
          <w:rFonts w:ascii="Arial" w:hAnsi="Arial" w:cs="Arial"/>
          <w:sz w:val="24"/>
          <w:szCs w:val="24"/>
          <w:lang w:val="en-GB"/>
        </w:rPr>
        <w:t>. Fire blanket</w:t>
      </w:r>
      <w:r w:rsidR="00BC377C">
        <w:rPr>
          <w:rFonts w:ascii="Arial" w:hAnsi="Arial" w:cs="Arial"/>
          <w:sz w:val="24"/>
          <w:szCs w:val="24"/>
          <w:lang w:val="en-GB"/>
        </w:rPr>
        <w:t>s are</w:t>
      </w:r>
      <w:r w:rsidRPr="00E92338">
        <w:rPr>
          <w:rFonts w:ascii="Arial" w:hAnsi="Arial" w:cs="Arial"/>
          <w:sz w:val="24"/>
          <w:szCs w:val="24"/>
          <w:lang w:val="en-GB"/>
        </w:rPr>
        <w:t xml:space="preserve"> located inside the kitchen</w:t>
      </w:r>
      <w:r w:rsidR="00BC377C">
        <w:rPr>
          <w:rFonts w:ascii="Arial" w:hAnsi="Arial" w:cs="Arial"/>
          <w:sz w:val="24"/>
          <w:szCs w:val="24"/>
          <w:lang w:val="en-GB"/>
        </w:rPr>
        <w:t>s</w:t>
      </w:r>
      <w:r w:rsidRPr="00E92338">
        <w:rPr>
          <w:rFonts w:ascii="Arial" w:hAnsi="Arial" w:cs="Arial"/>
          <w:sz w:val="24"/>
          <w:szCs w:val="24"/>
          <w:lang w:val="en-GB"/>
        </w:rPr>
        <w:t xml:space="preserve">. </w:t>
      </w:r>
      <w:r w:rsidR="00BC377C">
        <w:rPr>
          <w:rFonts w:ascii="Arial" w:hAnsi="Arial" w:cs="Arial"/>
          <w:sz w:val="24"/>
          <w:szCs w:val="24"/>
          <w:lang w:val="en-GB"/>
        </w:rPr>
        <w:t>Fire extinguishers;</w:t>
      </w:r>
      <w:r w:rsidRPr="00E92338">
        <w:rPr>
          <w:rFonts w:ascii="Arial" w:hAnsi="Arial" w:cs="Arial"/>
          <w:sz w:val="24"/>
          <w:szCs w:val="24"/>
          <w:lang w:val="en-GB"/>
        </w:rPr>
        <w:t xml:space="preserve"> includes foam and Carbon Dioxide. Fire extinguishers should only be used by members of staff who have received training. The priority should always be to safely evacuate all people from the building. </w:t>
      </w:r>
    </w:p>
    <w:p w14:paraId="58A43E86" w14:textId="77777777" w:rsidR="007E0254" w:rsidRPr="00E92338" w:rsidRDefault="007E0254" w:rsidP="00285516">
      <w:pPr>
        <w:pStyle w:val="NoSpacing"/>
        <w:spacing w:line="276" w:lineRule="auto"/>
        <w:jc w:val="both"/>
        <w:rPr>
          <w:rFonts w:ascii="Arial" w:hAnsi="Arial" w:cs="Arial"/>
          <w:sz w:val="24"/>
          <w:szCs w:val="24"/>
          <w:lang w:val="en-GB"/>
        </w:rPr>
      </w:pPr>
    </w:p>
    <w:p w14:paraId="2FFF82AE" w14:textId="04AB9597" w:rsidR="007E0254" w:rsidRPr="00E92338" w:rsidRDefault="00BC377C" w:rsidP="00285516">
      <w:pPr>
        <w:pStyle w:val="NoSpacing"/>
        <w:spacing w:line="276" w:lineRule="auto"/>
        <w:jc w:val="both"/>
        <w:rPr>
          <w:rFonts w:ascii="Arial" w:hAnsi="Arial" w:cs="Arial"/>
          <w:sz w:val="24"/>
          <w:szCs w:val="24"/>
          <w:lang w:val="en-GB"/>
        </w:rPr>
      </w:pPr>
      <w:r>
        <w:rPr>
          <w:rFonts w:ascii="Arial" w:hAnsi="Arial" w:cs="Arial"/>
          <w:sz w:val="24"/>
          <w:szCs w:val="24"/>
          <w:lang w:val="en-GB"/>
        </w:rPr>
        <w:t>A member of staff</w:t>
      </w:r>
      <w:r w:rsidR="007E0254" w:rsidRPr="00E92338">
        <w:rPr>
          <w:rFonts w:ascii="Arial" w:hAnsi="Arial" w:cs="Arial"/>
          <w:sz w:val="24"/>
          <w:szCs w:val="24"/>
          <w:lang w:val="en-GB"/>
        </w:rPr>
        <w:t xml:space="preserve"> must call the fire brigade at once. This person must also be at hand to assist the fire brigade when they arrive and ensure they can gain access to the building. </w:t>
      </w:r>
    </w:p>
    <w:p w14:paraId="78452B8B" w14:textId="77777777" w:rsidR="007E0254" w:rsidRPr="00E92338" w:rsidRDefault="007E0254" w:rsidP="00285516">
      <w:pPr>
        <w:pStyle w:val="NoSpacing"/>
        <w:spacing w:line="276" w:lineRule="auto"/>
        <w:jc w:val="both"/>
        <w:rPr>
          <w:rFonts w:ascii="Arial" w:hAnsi="Arial" w:cs="Arial"/>
          <w:sz w:val="24"/>
          <w:szCs w:val="24"/>
          <w:lang w:val="en-GB"/>
        </w:rPr>
      </w:pPr>
    </w:p>
    <w:p w14:paraId="10A467A3" w14:textId="05C0B5D3"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All members of staff and students must make their way outside to the Fire Assembly Point in a calm and efficient manner, using the nearest available fire exit, and be instructed to sit down. The </w:t>
      </w:r>
      <w:r w:rsidR="00BC377C">
        <w:rPr>
          <w:rFonts w:ascii="Arial" w:hAnsi="Arial" w:cs="Arial"/>
          <w:sz w:val="24"/>
          <w:szCs w:val="24"/>
          <w:lang w:val="en-GB"/>
        </w:rPr>
        <w:t>Fire Assembly Point location is noted on the Fire Evacuation Process poster in ach school.</w:t>
      </w:r>
      <w:r w:rsidRPr="00E92338">
        <w:rPr>
          <w:rFonts w:ascii="Arial" w:hAnsi="Arial" w:cs="Arial"/>
          <w:sz w:val="24"/>
          <w:szCs w:val="24"/>
          <w:lang w:val="en-GB"/>
        </w:rPr>
        <w:t xml:space="preserve"> </w:t>
      </w:r>
    </w:p>
    <w:p w14:paraId="0E28A0AD" w14:textId="77777777" w:rsidR="007E0254" w:rsidRPr="00E92338" w:rsidRDefault="007E0254" w:rsidP="00285516">
      <w:pPr>
        <w:pStyle w:val="NoSpacing"/>
        <w:spacing w:line="276" w:lineRule="auto"/>
        <w:jc w:val="both"/>
        <w:rPr>
          <w:rFonts w:ascii="Arial" w:hAnsi="Arial" w:cs="Arial"/>
          <w:sz w:val="24"/>
          <w:szCs w:val="24"/>
          <w:lang w:val="en-GB"/>
        </w:rPr>
      </w:pPr>
    </w:p>
    <w:p w14:paraId="47A8B2C3"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Staff should ensure that all the students have left the classroom. They should then close all windows and doors on the way out of the classroom. All possessions should be left behind. </w:t>
      </w:r>
    </w:p>
    <w:p w14:paraId="2DDEB93C" w14:textId="77777777" w:rsidR="007E0254" w:rsidRPr="00E92338" w:rsidRDefault="007E0254" w:rsidP="00285516">
      <w:pPr>
        <w:pStyle w:val="NoSpacing"/>
        <w:spacing w:line="276" w:lineRule="auto"/>
        <w:jc w:val="both"/>
        <w:rPr>
          <w:rFonts w:ascii="Arial" w:hAnsi="Arial" w:cs="Arial"/>
          <w:sz w:val="24"/>
          <w:szCs w:val="24"/>
          <w:lang w:val="en-GB"/>
        </w:rPr>
      </w:pPr>
    </w:p>
    <w:p w14:paraId="5474F6D5"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member of staff present in each classroom at the time should ensure they take their class register to the Fire Assembly Point. Otherwise, the School Secretary or Fire Safety Officer should bring the visitor book and any class registers from the office. Registers will be called to ascertain whether anyone is missing. </w:t>
      </w:r>
    </w:p>
    <w:p w14:paraId="262E2086" w14:textId="77777777" w:rsidR="007E0254" w:rsidRPr="00E92338" w:rsidRDefault="007E0254" w:rsidP="00285516">
      <w:pPr>
        <w:pStyle w:val="NoSpacing"/>
        <w:spacing w:line="276" w:lineRule="auto"/>
        <w:jc w:val="both"/>
        <w:rPr>
          <w:rFonts w:ascii="Arial" w:hAnsi="Arial" w:cs="Arial"/>
          <w:sz w:val="24"/>
          <w:szCs w:val="24"/>
          <w:lang w:val="en-GB"/>
        </w:rPr>
      </w:pPr>
    </w:p>
    <w:p w14:paraId="52A271AC"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Should the fire alarm sound at playtime or lunch time, the supervising member of staff will instruct students to stop and proceed to the Fire Assembly Point. All staff inside the building will leave by the closest exit and also proceed to the Assembly Point. The normal procedures will then be followed. </w:t>
      </w:r>
    </w:p>
    <w:p w14:paraId="3CEFA7C7" w14:textId="77777777" w:rsidR="007E0254" w:rsidRPr="00E92338" w:rsidRDefault="007E0254" w:rsidP="00285516">
      <w:pPr>
        <w:pStyle w:val="NoSpacing"/>
        <w:spacing w:line="276" w:lineRule="auto"/>
        <w:jc w:val="both"/>
        <w:rPr>
          <w:rFonts w:ascii="Arial" w:hAnsi="Arial" w:cs="Arial"/>
          <w:sz w:val="24"/>
          <w:szCs w:val="24"/>
          <w:lang w:val="en-GB"/>
        </w:rPr>
      </w:pPr>
    </w:p>
    <w:p w14:paraId="3532AE33" w14:textId="66B4D71F" w:rsidR="00285516"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No student or member of staff will be allowed back inside the building until instructed by </w:t>
      </w:r>
      <w:r w:rsidR="00BC377C">
        <w:rPr>
          <w:rFonts w:ascii="Arial" w:hAnsi="Arial" w:cs="Arial"/>
          <w:sz w:val="24"/>
          <w:szCs w:val="24"/>
          <w:lang w:val="en-GB"/>
        </w:rPr>
        <w:t>a member of staff</w:t>
      </w:r>
      <w:r w:rsidRPr="00E92338">
        <w:rPr>
          <w:rFonts w:ascii="Arial" w:hAnsi="Arial" w:cs="Arial"/>
          <w:sz w:val="24"/>
          <w:szCs w:val="24"/>
          <w:lang w:val="en-GB"/>
        </w:rPr>
        <w:t>.</w:t>
      </w:r>
    </w:p>
    <w:p w14:paraId="0AC5E3B7" w14:textId="0F22AC5E" w:rsidR="00D844C4" w:rsidRDefault="00D844C4">
      <w:pPr>
        <w:rPr>
          <w:rFonts w:ascii="Arial" w:hAnsi="Arial"/>
          <w:bCs/>
          <w:szCs w:val="28"/>
          <w:u w:val="single"/>
        </w:rPr>
      </w:pPr>
      <w:r>
        <w:br w:type="page"/>
      </w:r>
    </w:p>
    <w:p w14:paraId="403B531D" w14:textId="77777777" w:rsidR="006A0AEE" w:rsidRDefault="006A0AEE" w:rsidP="00285516">
      <w:pPr>
        <w:pStyle w:val="Heading4"/>
      </w:pPr>
    </w:p>
    <w:p w14:paraId="119E4738" w14:textId="69EED748" w:rsidR="007E0254" w:rsidRPr="00E92338" w:rsidRDefault="007E0254" w:rsidP="007650D1">
      <w:pPr>
        <w:pStyle w:val="FocusHeading6"/>
      </w:pPr>
      <w:bookmarkStart w:id="24" w:name="_Toc182483960"/>
      <w:r w:rsidRPr="00E92338">
        <w:t>5.1.7 Fire Log Book</w:t>
      </w:r>
      <w:bookmarkEnd w:id="24"/>
    </w:p>
    <w:p w14:paraId="001EF328" w14:textId="77777777" w:rsidR="007E0254" w:rsidRPr="00E92338" w:rsidRDefault="007E0254" w:rsidP="00285516">
      <w:pPr>
        <w:pStyle w:val="NoSpacing"/>
        <w:spacing w:line="276" w:lineRule="auto"/>
        <w:jc w:val="both"/>
        <w:rPr>
          <w:rFonts w:ascii="Arial" w:hAnsi="Arial" w:cs="Arial"/>
          <w:sz w:val="24"/>
          <w:szCs w:val="24"/>
          <w:lang w:val="en-GB"/>
        </w:rPr>
      </w:pPr>
    </w:p>
    <w:p w14:paraId="3E6307C5" w14:textId="50324DAF"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The Fire Safety Officer</w:t>
      </w:r>
      <w:r w:rsidR="002A0BBC">
        <w:rPr>
          <w:rFonts w:ascii="Arial" w:hAnsi="Arial" w:cs="Arial"/>
          <w:sz w:val="24"/>
          <w:szCs w:val="24"/>
          <w:lang w:val="en-GB"/>
        </w:rPr>
        <w:t>s</w:t>
      </w:r>
      <w:r w:rsidRPr="00E92338">
        <w:rPr>
          <w:rFonts w:ascii="Arial" w:hAnsi="Arial" w:cs="Arial"/>
          <w:sz w:val="24"/>
          <w:szCs w:val="24"/>
          <w:lang w:val="en-GB"/>
        </w:rPr>
        <w:t xml:space="preserve">, </w:t>
      </w:r>
      <w:r w:rsidR="002A0BBC" w:rsidRPr="002A0BBC">
        <w:rPr>
          <w:rFonts w:ascii="Arial" w:hAnsi="Arial" w:cs="Arial"/>
          <w:sz w:val="24"/>
          <w:szCs w:val="24"/>
          <w:lang w:val="en-GB"/>
        </w:rPr>
        <w:t>Harry Tiritas</w:t>
      </w:r>
      <w:r w:rsidR="002A0BBC">
        <w:rPr>
          <w:rFonts w:ascii="Arial" w:hAnsi="Arial" w:cs="Arial"/>
          <w:sz w:val="24"/>
          <w:szCs w:val="24"/>
          <w:lang w:val="en-GB"/>
        </w:rPr>
        <w:t xml:space="preserve"> and </w:t>
      </w:r>
      <w:r w:rsidR="00647073">
        <w:rPr>
          <w:rFonts w:ascii="Arial" w:hAnsi="Arial" w:cs="Arial"/>
          <w:sz w:val="24"/>
          <w:szCs w:val="24"/>
          <w:lang w:val="en-GB"/>
        </w:rPr>
        <w:t>Shylla Aniemena</w:t>
      </w:r>
      <w:r w:rsidR="00647073" w:rsidRPr="00E92338">
        <w:rPr>
          <w:rFonts w:ascii="Arial" w:hAnsi="Arial" w:cs="Arial"/>
          <w:sz w:val="24"/>
          <w:szCs w:val="24"/>
          <w:lang w:val="en-GB"/>
        </w:rPr>
        <w:t xml:space="preserve"> </w:t>
      </w:r>
      <w:r w:rsidRPr="00E92338">
        <w:rPr>
          <w:rFonts w:ascii="Arial" w:hAnsi="Arial" w:cs="Arial"/>
          <w:sz w:val="24"/>
          <w:szCs w:val="24"/>
          <w:lang w:val="en-GB"/>
        </w:rPr>
        <w:t xml:space="preserve">will keep and maintain a dedicated Fire Log book, which should be made available for inspection by the Fire Authority at any time. </w:t>
      </w:r>
    </w:p>
    <w:p w14:paraId="782DD9EB" w14:textId="77777777" w:rsidR="007E0254" w:rsidRPr="00E92338" w:rsidRDefault="007E0254" w:rsidP="00285516">
      <w:pPr>
        <w:pStyle w:val="NoSpacing"/>
        <w:spacing w:line="276" w:lineRule="auto"/>
        <w:jc w:val="both"/>
        <w:rPr>
          <w:rFonts w:ascii="Arial" w:hAnsi="Arial" w:cs="Arial"/>
          <w:sz w:val="24"/>
          <w:szCs w:val="24"/>
          <w:lang w:val="en-GB"/>
        </w:rPr>
      </w:pPr>
    </w:p>
    <w:p w14:paraId="120E144B"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The Fire Log book should include the following: </w:t>
      </w:r>
    </w:p>
    <w:p w14:paraId="412D47E7"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The fire emergency plan for School</w:t>
      </w:r>
    </w:p>
    <w:p w14:paraId="012C4DC7"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 xml:space="preserve">A list of responsible persons </w:t>
      </w:r>
    </w:p>
    <w:p w14:paraId="1BB06B24"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 xml:space="preserve">Details of routine staff training </w:t>
      </w:r>
    </w:p>
    <w:p w14:paraId="5A0AFF1F"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A record of fire drills</w:t>
      </w:r>
    </w:p>
    <w:p w14:paraId="72EA32B2"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A record of fire alarm tests</w:t>
      </w:r>
    </w:p>
    <w:p w14:paraId="1DA7C483"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 xml:space="preserve">A record of emergency lighting tests </w:t>
      </w:r>
    </w:p>
    <w:p w14:paraId="482A9428" w14:textId="77777777" w:rsidR="007E0254" w:rsidRPr="00E92338" w:rsidRDefault="007E0254" w:rsidP="00285516">
      <w:pPr>
        <w:pStyle w:val="NoSpacing"/>
        <w:numPr>
          <w:ilvl w:val="0"/>
          <w:numId w:val="10"/>
        </w:numPr>
        <w:spacing w:line="276" w:lineRule="auto"/>
        <w:jc w:val="both"/>
        <w:rPr>
          <w:rFonts w:ascii="Arial" w:hAnsi="Arial" w:cs="Arial"/>
          <w:sz w:val="24"/>
          <w:szCs w:val="24"/>
          <w:lang w:val="en-GB"/>
        </w:rPr>
      </w:pPr>
      <w:r w:rsidRPr="00E92338">
        <w:rPr>
          <w:rFonts w:ascii="Arial" w:hAnsi="Arial" w:cs="Arial"/>
          <w:sz w:val="24"/>
          <w:szCs w:val="24"/>
          <w:lang w:val="en-GB"/>
        </w:rPr>
        <w:t>A record of inspections of means of escape and fire routes</w:t>
      </w:r>
    </w:p>
    <w:p w14:paraId="24828FB6" w14:textId="77777777" w:rsidR="007E0254" w:rsidRPr="00E92338" w:rsidRDefault="007E0254" w:rsidP="00285516">
      <w:pPr>
        <w:pStyle w:val="NoSpacing"/>
        <w:spacing w:line="276" w:lineRule="auto"/>
        <w:jc w:val="both"/>
        <w:rPr>
          <w:rFonts w:ascii="Arial" w:hAnsi="Arial" w:cs="Arial"/>
          <w:sz w:val="24"/>
          <w:szCs w:val="24"/>
          <w:lang w:val="en-GB"/>
        </w:rPr>
      </w:pPr>
    </w:p>
    <w:p w14:paraId="3FCFF00A" w14:textId="77777777" w:rsidR="007E0254" w:rsidRPr="00E92338" w:rsidRDefault="007E0254" w:rsidP="007650D1">
      <w:pPr>
        <w:pStyle w:val="FocusHeading5"/>
      </w:pPr>
      <w:bookmarkStart w:id="25" w:name="_Toc182483961"/>
      <w:r w:rsidRPr="00E92338">
        <w:t>5.2 Car Park Safety</w:t>
      </w:r>
      <w:bookmarkEnd w:id="25"/>
    </w:p>
    <w:p w14:paraId="27388EF2" w14:textId="77777777" w:rsidR="007E0254" w:rsidRPr="00E92338" w:rsidRDefault="007E0254" w:rsidP="00285516">
      <w:pPr>
        <w:pStyle w:val="NoSpacing"/>
        <w:spacing w:line="276" w:lineRule="auto"/>
        <w:jc w:val="both"/>
        <w:rPr>
          <w:rFonts w:ascii="Arial" w:hAnsi="Arial" w:cs="Arial"/>
          <w:b/>
          <w:sz w:val="24"/>
          <w:szCs w:val="24"/>
          <w:lang w:val="en-GB"/>
        </w:rPr>
      </w:pPr>
    </w:p>
    <w:p w14:paraId="3FD08F30"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In order to minimise risks associated with the car park, the following precautions have been taken: </w:t>
      </w:r>
    </w:p>
    <w:p w14:paraId="3F1203E6" w14:textId="77777777" w:rsidR="007E0254" w:rsidRPr="00E92338" w:rsidRDefault="007E0254" w:rsidP="00285516">
      <w:pPr>
        <w:pStyle w:val="NoSpacing"/>
        <w:spacing w:line="276" w:lineRule="auto"/>
        <w:jc w:val="both"/>
        <w:rPr>
          <w:rFonts w:ascii="Arial" w:hAnsi="Arial" w:cs="Arial"/>
          <w:sz w:val="24"/>
          <w:szCs w:val="24"/>
          <w:lang w:val="en-GB"/>
        </w:rPr>
      </w:pPr>
    </w:p>
    <w:p w14:paraId="312C51C4" w14:textId="77777777" w:rsidR="007E0254" w:rsidRPr="00E92338" w:rsidRDefault="007E0254" w:rsidP="00285516">
      <w:pPr>
        <w:pStyle w:val="NoSpacing"/>
        <w:numPr>
          <w:ilvl w:val="0"/>
          <w:numId w:val="11"/>
        </w:numPr>
        <w:spacing w:line="276" w:lineRule="auto"/>
        <w:jc w:val="both"/>
        <w:rPr>
          <w:rFonts w:ascii="Arial" w:hAnsi="Arial" w:cs="Arial"/>
          <w:sz w:val="24"/>
          <w:szCs w:val="24"/>
          <w:lang w:val="en-GB"/>
        </w:rPr>
      </w:pPr>
      <w:r w:rsidRPr="00E92338">
        <w:rPr>
          <w:rFonts w:ascii="Arial" w:hAnsi="Arial" w:cs="Arial"/>
          <w:sz w:val="24"/>
          <w:szCs w:val="24"/>
          <w:lang w:val="en-GB"/>
        </w:rPr>
        <w:t>The car park is purely for parking only.</w:t>
      </w:r>
    </w:p>
    <w:p w14:paraId="0C49A36C" w14:textId="77777777" w:rsidR="007E0254" w:rsidRPr="00E92338" w:rsidRDefault="007E0254" w:rsidP="00285516">
      <w:pPr>
        <w:pStyle w:val="NoSpacing"/>
        <w:numPr>
          <w:ilvl w:val="0"/>
          <w:numId w:val="11"/>
        </w:numPr>
        <w:spacing w:line="276" w:lineRule="auto"/>
        <w:jc w:val="both"/>
        <w:rPr>
          <w:rFonts w:ascii="Arial" w:hAnsi="Arial" w:cs="Arial"/>
          <w:sz w:val="24"/>
          <w:szCs w:val="24"/>
          <w:lang w:val="en-GB"/>
        </w:rPr>
      </w:pPr>
      <w:r w:rsidRPr="00E92338">
        <w:rPr>
          <w:rFonts w:ascii="Arial" w:hAnsi="Arial" w:cs="Arial"/>
          <w:sz w:val="24"/>
          <w:szCs w:val="24"/>
          <w:lang w:val="en-GB"/>
        </w:rPr>
        <w:t xml:space="preserve">Parents/carers will be encouraged to park in the area closest to the school entrance. </w:t>
      </w:r>
    </w:p>
    <w:p w14:paraId="3125E667" w14:textId="6CEB6E96" w:rsidR="007E0254" w:rsidRPr="00285516" w:rsidRDefault="007E0254" w:rsidP="00285516">
      <w:pPr>
        <w:pStyle w:val="NoSpacing"/>
        <w:numPr>
          <w:ilvl w:val="0"/>
          <w:numId w:val="11"/>
        </w:numPr>
        <w:spacing w:line="276" w:lineRule="auto"/>
        <w:jc w:val="both"/>
        <w:rPr>
          <w:rFonts w:ascii="Arial" w:hAnsi="Arial" w:cs="Arial"/>
          <w:sz w:val="24"/>
          <w:szCs w:val="24"/>
          <w:lang w:val="en-GB"/>
        </w:rPr>
      </w:pPr>
      <w:r w:rsidRPr="00E92338">
        <w:rPr>
          <w:rFonts w:ascii="Arial" w:hAnsi="Arial" w:cs="Arial"/>
          <w:sz w:val="24"/>
          <w:szCs w:val="24"/>
          <w:lang w:val="en-GB"/>
        </w:rPr>
        <w:t xml:space="preserve">Parents/carers will also be encouraged to park safely and carefully while dropping off students. </w:t>
      </w:r>
    </w:p>
    <w:p w14:paraId="1604C3EE" w14:textId="77777777" w:rsidR="007E0254" w:rsidRPr="00E92338" w:rsidRDefault="007E0254" w:rsidP="00285516">
      <w:pPr>
        <w:pStyle w:val="NoSpacing"/>
        <w:spacing w:line="276" w:lineRule="auto"/>
        <w:jc w:val="both"/>
        <w:rPr>
          <w:rFonts w:ascii="Arial" w:hAnsi="Arial" w:cs="Arial"/>
          <w:sz w:val="24"/>
          <w:szCs w:val="24"/>
          <w:lang w:val="en-GB"/>
        </w:rPr>
      </w:pPr>
    </w:p>
    <w:p w14:paraId="4FDD3204" w14:textId="77777777" w:rsidR="007E0254" w:rsidRPr="00E92338" w:rsidRDefault="007E0254" w:rsidP="007650D1">
      <w:pPr>
        <w:pStyle w:val="FocusHeading5"/>
      </w:pPr>
      <w:bookmarkStart w:id="26" w:name="_Toc182483962"/>
      <w:r w:rsidRPr="00E92338">
        <w:t>5.3 General Safety</w:t>
      </w:r>
      <w:bookmarkEnd w:id="26"/>
      <w:r w:rsidRPr="00E92338">
        <w:t xml:space="preserve"> </w:t>
      </w:r>
    </w:p>
    <w:p w14:paraId="73D491E6" w14:textId="77777777" w:rsidR="007E0254" w:rsidRPr="00E92338" w:rsidRDefault="007E0254" w:rsidP="00285516">
      <w:pPr>
        <w:pStyle w:val="NoSpacing"/>
        <w:spacing w:line="276" w:lineRule="auto"/>
        <w:jc w:val="both"/>
        <w:rPr>
          <w:rFonts w:ascii="Arial" w:hAnsi="Arial" w:cs="Arial"/>
          <w:b/>
          <w:sz w:val="24"/>
          <w:szCs w:val="24"/>
          <w:lang w:val="en-GB"/>
        </w:rPr>
      </w:pPr>
    </w:p>
    <w:p w14:paraId="3CEE2B93" w14:textId="77777777" w:rsidR="007E0254" w:rsidRPr="00E92338" w:rsidRDefault="007E0254" w:rsidP="00285516">
      <w:pPr>
        <w:pStyle w:val="NoSpacing"/>
        <w:numPr>
          <w:ilvl w:val="0"/>
          <w:numId w:val="12"/>
        </w:numPr>
        <w:spacing w:line="276" w:lineRule="auto"/>
        <w:jc w:val="both"/>
        <w:rPr>
          <w:rFonts w:ascii="Arial" w:hAnsi="Arial" w:cs="Arial"/>
          <w:b/>
          <w:sz w:val="24"/>
          <w:szCs w:val="24"/>
          <w:lang w:val="en-GB"/>
        </w:rPr>
      </w:pPr>
      <w:r w:rsidRPr="00E92338">
        <w:rPr>
          <w:rFonts w:ascii="Arial" w:hAnsi="Arial" w:cs="Arial"/>
          <w:sz w:val="24"/>
          <w:szCs w:val="24"/>
          <w:lang w:val="en-GB"/>
        </w:rPr>
        <w:t>Members of staff should ensure that students do not interfere with or misuse any of the fire safety equipment, and report any such behaviour to the Fire Safety Officer and/or Health and Safety Officer.</w:t>
      </w:r>
    </w:p>
    <w:p w14:paraId="180A8C88" w14:textId="77777777" w:rsidR="007E0254" w:rsidRPr="00E92338" w:rsidRDefault="007E0254" w:rsidP="00285516">
      <w:pPr>
        <w:pStyle w:val="NoSpacing"/>
        <w:numPr>
          <w:ilvl w:val="0"/>
          <w:numId w:val="12"/>
        </w:numPr>
        <w:spacing w:line="276" w:lineRule="auto"/>
        <w:jc w:val="both"/>
        <w:rPr>
          <w:rFonts w:ascii="Arial" w:hAnsi="Arial" w:cs="Arial"/>
          <w:b/>
          <w:sz w:val="24"/>
          <w:szCs w:val="24"/>
          <w:lang w:val="en-GB"/>
        </w:rPr>
      </w:pPr>
      <w:r w:rsidRPr="00E92338">
        <w:rPr>
          <w:rFonts w:ascii="Arial" w:hAnsi="Arial" w:cs="Arial"/>
          <w:sz w:val="24"/>
          <w:szCs w:val="24"/>
          <w:lang w:val="en-GB"/>
        </w:rPr>
        <w:t xml:space="preserve">Members of staff should promptly report anything that seems dangerous, damaged, or faulty to the Health and Safety Officer, including electrical equipment. </w:t>
      </w:r>
    </w:p>
    <w:p w14:paraId="67BE06FC" w14:textId="77777777" w:rsidR="007E0254" w:rsidRPr="00E92338" w:rsidRDefault="007E0254" w:rsidP="00285516">
      <w:pPr>
        <w:pStyle w:val="NoSpacing"/>
        <w:numPr>
          <w:ilvl w:val="0"/>
          <w:numId w:val="12"/>
        </w:numPr>
        <w:spacing w:line="276" w:lineRule="auto"/>
        <w:jc w:val="both"/>
        <w:rPr>
          <w:rFonts w:ascii="Arial" w:hAnsi="Arial" w:cs="Arial"/>
          <w:b/>
          <w:sz w:val="24"/>
          <w:szCs w:val="24"/>
          <w:lang w:val="en-GB"/>
        </w:rPr>
      </w:pPr>
      <w:r w:rsidRPr="00E92338">
        <w:rPr>
          <w:rFonts w:ascii="Arial" w:hAnsi="Arial" w:cs="Arial"/>
          <w:sz w:val="24"/>
          <w:szCs w:val="24"/>
          <w:lang w:val="en-GB"/>
        </w:rPr>
        <w:t xml:space="preserve">Members of staff must ensure that students do not use or touch electrical equipment or appliances without permission or if unsupervised. </w:t>
      </w:r>
    </w:p>
    <w:p w14:paraId="001ED9A0" w14:textId="77777777" w:rsidR="007E0254" w:rsidRPr="00E92338" w:rsidRDefault="007E0254" w:rsidP="00285516">
      <w:pPr>
        <w:pStyle w:val="NoSpacing"/>
        <w:numPr>
          <w:ilvl w:val="0"/>
          <w:numId w:val="12"/>
        </w:numPr>
        <w:spacing w:line="276" w:lineRule="auto"/>
        <w:jc w:val="both"/>
        <w:rPr>
          <w:rFonts w:ascii="Arial" w:hAnsi="Arial" w:cs="Arial"/>
          <w:b/>
          <w:sz w:val="24"/>
          <w:szCs w:val="24"/>
          <w:lang w:val="en-GB"/>
        </w:rPr>
      </w:pPr>
      <w:r w:rsidRPr="00E92338">
        <w:rPr>
          <w:rFonts w:ascii="Arial" w:hAnsi="Arial" w:cs="Arial"/>
          <w:sz w:val="24"/>
          <w:szCs w:val="24"/>
          <w:lang w:val="en-GB"/>
        </w:rPr>
        <w:t xml:space="preserve">Members of staff must ensure that entrance areas are kept clear of all impediments at all times. </w:t>
      </w:r>
    </w:p>
    <w:p w14:paraId="3A8F8E11" w14:textId="77777777" w:rsidR="007E0254" w:rsidRPr="00E92338" w:rsidRDefault="007E0254" w:rsidP="00285516">
      <w:pPr>
        <w:pStyle w:val="NoSpacing"/>
        <w:numPr>
          <w:ilvl w:val="0"/>
          <w:numId w:val="12"/>
        </w:numPr>
        <w:spacing w:line="276" w:lineRule="auto"/>
        <w:jc w:val="both"/>
        <w:rPr>
          <w:rFonts w:ascii="Arial" w:hAnsi="Arial" w:cs="Arial"/>
          <w:b/>
          <w:sz w:val="24"/>
          <w:szCs w:val="24"/>
          <w:lang w:val="en-GB"/>
        </w:rPr>
      </w:pPr>
      <w:r w:rsidRPr="00E92338">
        <w:rPr>
          <w:rFonts w:ascii="Arial" w:hAnsi="Arial" w:cs="Arial"/>
          <w:sz w:val="24"/>
          <w:szCs w:val="24"/>
          <w:lang w:val="en-GB"/>
        </w:rPr>
        <w:t>Members of staff must ensure that all the relevant safety equipment, such as goggles or protective clothing, is used where appropriate, for example in science lessons.</w:t>
      </w:r>
    </w:p>
    <w:p w14:paraId="3049EBD5" w14:textId="77777777" w:rsidR="007E0254" w:rsidRPr="00E92338" w:rsidRDefault="007E0254" w:rsidP="00285516">
      <w:pPr>
        <w:pStyle w:val="NoSpacing"/>
        <w:numPr>
          <w:ilvl w:val="0"/>
          <w:numId w:val="12"/>
        </w:numPr>
        <w:spacing w:line="276" w:lineRule="auto"/>
        <w:jc w:val="both"/>
        <w:rPr>
          <w:rFonts w:ascii="Arial" w:hAnsi="Arial" w:cs="Arial"/>
          <w:sz w:val="24"/>
          <w:szCs w:val="24"/>
          <w:lang w:val="en-GB"/>
        </w:rPr>
      </w:pPr>
      <w:r w:rsidRPr="00E92338">
        <w:rPr>
          <w:rFonts w:ascii="Arial" w:hAnsi="Arial" w:cs="Arial"/>
          <w:sz w:val="24"/>
          <w:szCs w:val="24"/>
          <w:lang w:val="en-GB"/>
        </w:rPr>
        <w:t xml:space="preserve">Any chemicals for use in science lessons must be stored in a locked cupboard. </w:t>
      </w:r>
    </w:p>
    <w:p w14:paraId="1EE92173" w14:textId="77777777" w:rsidR="007E0254" w:rsidRPr="00E92338" w:rsidRDefault="007E0254" w:rsidP="00285516">
      <w:pPr>
        <w:pStyle w:val="NoSpacing"/>
        <w:numPr>
          <w:ilvl w:val="0"/>
          <w:numId w:val="12"/>
        </w:numPr>
        <w:spacing w:line="276" w:lineRule="auto"/>
        <w:jc w:val="both"/>
        <w:rPr>
          <w:rFonts w:ascii="Arial" w:hAnsi="Arial" w:cs="Arial"/>
          <w:sz w:val="24"/>
          <w:szCs w:val="24"/>
          <w:lang w:val="en-GB"/>
        </w:rPr>
      </w:pPr>
      <w:r w:rsidRPr="00E92338">
        <w:rPr>
          <w:rFonts w:ascii="Arial" w:hAnsi="Arial" w:cs="Arial"/>
          <w:sz w:val="24"/>
          <w:szCs w:val="24"/>
          <w:lang w:val="en-GB"/>
        </w:rPr>
        <w:t xml:space="preserve">Both the School Office and the Staff Room are out of bounds to students unless accompanied by a member of staff. </w:t>
      </w:r>
    </w:p>
    <w:p w14:paraId="70B4EECC" w14:textId="77777777" w:rsidR="007E0254" w:rsidRPr="00E92338" w:rsidRDefault="007E0254" w:rsidP="00285516">
      <w:pPr>
        <w:pStyle w:val="NoSpacing"/>
        <w:spacing w:line="276" w:lineRule="auto"/>
        <w:jc w:val="both"/>
        <w:rPr>
          <w:rFonts w:ascii="Arial" w:hAnsi="Arial" w:cs="Arial"/>
          <w:sz w:val="24"/>
          <w:szCs w:val="24"/>
          <w:lang w:val="en-GB"/>
        </w:rPr>
      </w:pPr>
    </w:p>
    <w:p w14:paraId="683A06E3" w14:textId="77777777" w:rsidR="007E0254" w:rsidRPr="00E92338" w:rsidRDefault="007E0254" w:rsidP="00D844C4">
      <w:pPr>
        <w:pStyle w:val="FocusHeading3NumberBullets"/>
      </w:pPr>
      <w:bookmarkStart w:id="27" w:name="_Toc182483963"/>
      <w:r w:rsidRPr="00E92338">
        <w:t>Security</w:t>
      </w:r>
      <w:bookmarkEnd w:id="27"/>
    </w:p>
    <w:p w14:paraId="15271932" w14:textId="77777777" w:rsidR="007E0254" w:rsidRPr="00E92338" w:rsidRDefault="007E0254" w:rsidP="00285516">
      <w:pPr>
        <w:pStyle w:val="NoSpacing"/>
        <w:spacing w:line="276" w:lineRule="auto"/>
        <w:jc w:val="both"/>
        <w:rPr>
          <w:rFonts w:ascii="Arial" w:hAnsi="Arial" w:cs="Arial"/>
          <w:b/>
          <w:sz w:val="24"/>
          <w:szCs w:val="24"/>
          <w:lang w:val="en-GB"/>
        </w:rPr>
      </w:pPr>
    </w:p>
    <w:p w14:paraId="17FE47C4"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lastRenderedPageBreak/>
        <w:t xml:space="preserve">Given that the welfare of the students at Focus 1st Academy is its paramount responsibility; all members of staff will be trained to appreciate their responsibility for helping to keep all of the students safe at all times. The staffing ratio has been designed in order to ensure that every student is supervised for the entire length of time that they are in the School’s care.  </w:t>
      </w:r>
    </w:p>
    <w:p w14:paraId="1113F150" w14:textId="77777777" w:rsidR="007E0254" w:rsidRPr="00D844C4" w:rsidRDefault="007E0254" w:rsidP="00285516">
      <w:pPr>
        <w:pStyle w:val="NoSpacing"/>
        <w:spacing w:line="276" w:lineRule="auto"/>
        <w:ind w:left="720"/>
        <w:jc w:val="both"/>
        <w:rPr>
          <w:rFonts w:ascii="Arial" w:hAnsi="Arial" w:cs="Arial"/>
          <w:sz w:val="24"/>
          <w:szCs w:val="24"/>
          <w:lang w:val="en-GB"/>
        </w:rPr>
      </w:pPr>
    </w:p>
    <w:p w14:paraId="1A42FC3A" w14:textId="77777777" w:rsidR="00D844C4" w:rsidRPr="00D844C4" w:rsidRDefault="00D844C4" w:rsidP="00285516">
      <w:pPr>
        <w:pStyle w:val="NoSpacing"/>
        <w:spacing w:line="276" w:lineRule="auto"/>
        <w:ind w:left="720"/>
        <w:jc w:val="both"/>
        <w:rPr>
          <w:rFonts w:ascii="Arial" w:hAnsi="Arial" w:cs="Arial"/>
          <w:sz w:val="24"/>
          <w:szCs w:val="24"/>
          <w:lang w:val="en-GB"/>
        </w:rPr>
      </w:pPr>
    </w:p>
    <w:p w14:paraId="451D4C00" w14:textId="77777777" w:rsidR="007E0254" w:rsidRPr="00E92338" w:rsidRDefault="007E0254" w:rsidP="007650D1">
      <w:pPr>
        <w:pStyle w:val="FocusHeading5"/>
      </w:pPr>
      <w:bookmarkStart w:id="28" w:name="_Toc182483964"/>
      <w:r w:rsidRPr="00E92338">
        <w:t>6.1. Supervision</w:t>
      </w:r>
      <w:bookmarkEnd w:id="28"/>
      <w:r w:rsidRPr="00E92338">
        <w:t xml:space="preserve"> </w:t>
      </w:r>
    </w:p>
    <w:p w14:paraId="0FF96FD9" w14:textId="77777777" w:rsidR="007E0254" w:rsidRPr="00E92338" w:rsidRDefault="007E0254" w:rsidP="00285516">
      <w:pPr>
        <w:pStyle w:val="NoSpacing"/>
        <w:spacing w:line="276" w:lineRule="auto"/>
        <w:jc w:val="both"/>
        <w:rPr>
          <w:rFonts w:ascii="Arial" w:hAnsi="Arial" w:cs="Arial"/>
          <w:sz w:val="24"/>
          <w:szCs w:val="24"/>
          <w:lang w:val="en-GB"/>
        </w:rPr>
      </w:pPr>
    </w:p>
    <w:p w14:paraId="6F44951F" w14:textId="77777777" w:rsidR="007E0254" w:rsidRPr="00E92338" w:rsidRDefault="007E0254" w:rsidP="00285516">
      <w:pPr>
        <w:pStyle w:val="NoSpacing"/>
        <w:numPr>
          <w:ilvl w:val="0"/>
          <w:numId w:val="13"/>
        </w:numPr>
        <w:spacing w:line="276" w:lineRule="auto"/>
        <w:jc w:val="both"/>
        <w:rPr>
          <w:rFonts w:ascii="Arial" w:hAnsi="Arial" w:cs="Arial"/>
          <w:sz w:val="24"/>
          <w:szCs w:val="24"/>
          <w:lang w:val="en-GB"/>
        </w:rPr>
      </w:pPr>
      <w:r w:rsidRPr="00E92338">
        <w:rPr>
          <w:rFonts w:ascii="Arial" w:hAnsi="Arial" w:cs="Arial"/>
          <w:sz w:val="24"/>
          <w:szCs w:val="24"/>
          <w:lang w:val="en-GB"/>
        </w:rPr>
        <w:t xml:space="preserve">Students will not be left unsupervised in the classroom or school buildings either during lessons or at any other time during the school day. </w:t>
      </w:r>
    </w:p>
    <w:p w14:paraId="3519B66E" w14:textId="77777777" w:rsidR="007E0254" w:rsidRPr="00E92338" w:rsidRDefault="007E0254" w:rsidP="00285516">
      <w:pPr>
        <w:pStyle w:val="NoSpacing"/>
        <w:numPr>
          <w:ilvl w:val="0"/>
          <w:numId w:val="13"/>
        </w:numPr>
        <w:spacing w:line="276" w:lineRule="auto"/>
        <w:jc w:val="both"/>
        <w:rPr>
          <w:rFonts w:ascii="Arial" w:hAnsi="Arial" w:cs="Arial"/>
          <w:sz w:val="24"/>
          <w:szCs w:val="24"/>
          <w:lang w:val="en-GB"/>
        </w:rPr>
      </w:pPr>
      <w:r w:rsidRPr="00E92338">
        <w:rPr>
          <w:rFonts w:ascii="Arial" w:hAnsi="Arial" w:cs="Arial"/>
          <w:sz w:val="24"/>
          <w:szCs w:val="24"/>
          <w:lang w:val="en-GB"/>
        </w:rPr>
        <w:t>A member of staff will always be on playground duty during break times. If a student is injured in the playground, the member of staff on duty will ask one of the eldest students to go and get another member of staff if there is not a second adult in the playground already.</w:t>
      </w:r>
    </w:p>
    <w:p w14:paraId="367870A7" w14:textId="77777777" w:rsidR="007E0254" w:rsidRPr="00E92338" w:rsidRDefault="007E0254" w:rsidP="00285516">
      <w:pPr>
        <w:pStyle w:val="NoSpacing"/>
        <w:numPr>
          <w:ilvl w:val="0"/>
          <w:numId w:val="13"/>
        </w:numPr>
        <w:spacing w:line="276" w:lineRule="auto"/>
        <w:jc w:val="both"/>
        <w:rPr>
          <w:rFonts w:ascii="Arial" w:hAnsi="Arial" w:cs="Arial"/>
          <w:sz w:val="24"/>
          <w:szCs w:val="24"/>
          <w:lang w:val="en-GB"/>
        </w:rPr>
      </w:pPr>
      <w:r w:rsidRPr="00E92338">
        <w:rPr>
          <w:rFonts w:ascii="Arial" w:hAnsi="Arial" w:cs="Arial"/>
          <w:sz w:val="24"/>
          <w:szCs w:val="24"/>
          <w:lang w:val="en-GB"/>
        </w:rPr>
        <w:t>All students should be outside at playtimes unless they have staff permission to remain indoors.</w:t>
      </w:r>
    </w:p>
    <w:p w14:paraId="45869693" w14:textId="77777777" w:rsidR="007E0254" w:rsidRPr="00E92338" w:rsidRDefault="007E0254" w:rsidP="00285516">
      <w:pPr>
        <w:pStyle w:val="NoSpacing"/>
        <w:numPr>
          <w:ilvl w:val="0"/>
          <w:numId w:val="13"/>
        </w:numPr>
        <w:spacing w:line="276" w:lineRule="auto"/>
        <w:jc w:val="both"/>
        <w:rPr>
          <w:rFonts w:ascii="Arial" w:hAnsi="Arial" w:cs="Arial"/>
          <w:sz w:val="24"/>
          <w:szCs w:val="24"/>
          <w:lang w:val="en-GB"/>
        </w:rPr>
      </w:pPr>
      <w:r w:rsidRPr="00E92338">
        <w:rPr>
          <w:rFonts w:ascii="Arial" w:hAnsi="Arial" w:cs="Arial"/>
          <w:sz w:val="24"/>
          <w:szCs w:val="24"/>
          <w:lang w:val="en-GB"/>
        </w:rPr>
        <w:t>Students should not arrive at school before 9 am</w:t>
      </w:r>
      <w:r w:rsidRPr="00E92338">
        <w:rPr>
          <w:rFonts w:ascii="Arial" w:hAnsi="Arial" w:cs="Arial"/>
          <w:i/>
          <w:sz w:val="24"/>
          <w:szCs w:val="24"/>
          <w:lang w:val="en-GB"/>
        </w:rPr>
        <w:t xml:space="preserve"> </w:t>
      </w:r>
      <w:r w:rsidRPr="00E92338">
        <w:rPr>
          <w:rFonts w:ascii="Arial" w:hAnsi="Arial" w:cs="Arial"/>
          <w:sz w:val="24"/>
          <w:szCs w:val="24"/>
          <w:lang w:val="en-GB"/>
        </w:rPr>
        <w:t xml:space="preserve">unless a parent/carer remains with them or they can be handed over to a member of staff at the school entrance. </w:t>
      </w:r>
    </w:p>
    <w:p w14:paraId="574B726C" w14:textId="77777777" w:rsidR="007E0254" w:rsidRDefault="007E0254" w:rsidP="00285516">
      <w:pPr>
        <w:pStyle w:val="NoSpacing"/>
        <w:numPr>
          <w:ilvl w:val="0"/>
          <w:numId w:val="13"/>
        </w:numPr>
        <w:spacing w:line="276" w:lineRule="auto"/>
        <w:jc w:val="both"/>
        <w:rPr>
          <w:rFonts w:ascii="Arial" w:hAnsi="Arial" w:cs="Arial"/>
          <w:sz w:val="24"/>
          <w:szCs w:val="24"/>
          <w:lang w:val="en-GB"/>
        </w:rPr>
      </w:pPr>
      <w:r w:rsidRPr="00E92338">
        <w:rPr>
          <w:rFonts w:ascii="Arial" w:hAnsi="Arial" w:cs="Arial"/>
          <w:sz w:val="24"/>
          <w:szCs w:val="24"/>
          <w:lang w:val="en-GB"/>
        </w:rPr>
        <w:t>No student will be left unaccompanied in the school hall or playground at the end of the day. Once parents/carers arrive at school at the end of the school day, they are asked to take responsibility for their children. Students can travel home unsupervised.</w:t>
      </w:r>
    </w:p>
    <w:p w14:paraId="22A7CBD2" w14:textId="77777777" w:rsidR="00D844C4" w:rsidRPr="00E92338" w:rsidRDefault="00D844C4" w:rsidP="00285516">
      <w:pPr>
        <w:pStyle w:val="NoSpacing"/>
        <w:numPr>
          <w:ilvl w:val="0"/>
          <w:numId w:val="13"/>
        </w:numPr>
        <w:spacing w:line="276" w:lineRule="auto"/>
        <w:jc w:val="both"/>
        <w:rPr>
          <w:rFonts w:ascii="Arial" w:hAnsi="Arial" w:cs="Arial"/>
          <w:sz w:val="24"/>
          <w:szCs w:val="24"/>
          <w:lang w:val="en-GB"/>
        </w:rPr>
      </w:pPr>
    </w:p>
    <w:p w14:paraId="04717E18" w14:textId="77777777" w:rsidR="007E0254" w:rsidRPr="00E92338" w:rsidRDefault="007E0254" w:rsidP="00285516">
      <w:pPr>
        <w:pStyle w:val="NoSpacing"/>
        <w:spacing w:line="276" w:lineRule="auto"/>
        <w:jc w:val="both"/>
        <w:rPr>
          <w:rFonts w:ascii="Arial" w:hAnsi="Arial" w:cs="Arial"/>
          <w:lang w:val="en-GB"/>
        </w:rPr>
      </w:pPr>
    </w:p>
    <w:p w14:paraId="10FEFE91" w14:textId="77777777" w:rsidR="007E0254" w:rsidRPr="00E92338" w:rsidRDefault="007E0254" w:rsidP="007650D1">
      <w:pPr>
        <w:pStyle w:val="FocusHeading5"/>
      </w:pPr>
      <w:bookmarkStart w:id="29" w:name="_Toc182483965"/>
      <w:r w:rsidRPr="00E92338">
        <w:t>6.2 Visitors</w:t>
      </w:r>
      <w:bookmarkEnd w:id="29"/>
    </w:p>
    <w:p w14:paraId="2178BBB9" w14:textId="77777777" w:rsidR="007E0254" w:rsidRPr="00E92338" w:rsidRDefault="007E0254" w:rsidP="00285516">
      <w:pPr>
        <w:pStyle w:val="NoSpacing"/>
        <w:spacing w:line="276" w:lineRule="auto"/>
        <w:jc w:val="both"/>
        <w:rPr>
          <w:rFonts w:ascii="Arial" w:hAnsi="Arial" w:cs="Arial"/>
          <w:b/>
          <w:sz w:val="24"/>
          <w:szCs w:val="24"/>
          <w:lang w:val="en-GB"/>
        </w:rPr>
      </w:pPr>
    </w:p>
    <w:p w14:paraId="2FC660C7"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All visitors will be directed to report to reception on arrival at the School. This will be indicated via clearly displayed signs. </w:t>
      </w:r>
    </w:p>
    <w:p w14:paraId="687B9173"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At reception, visitors will be required to enter their details in the Visitor’s Book, including the date, their full name, the purpose of their visit, who they are visiting, their car registration number, and their arrival and departure time. This is important to keep an accurate record of who is on site at all times. </w:t>
      </w:r>
    </w:p>
    <w:p w14:paraId="6787DCD7"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It is the responsibility of the member of staff receiving a visitor to accompany him/her throughout the visit. </w:t>
      </w:r>
    </w:p>
    <w:p w14:paraId="62300BCE"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Members of staff will be briefed about the importance of politely challenging any unrecognised visitors not wearing a visitor badge, directing them to reception where necessary, and notifying the School Secretary or Headteacher where necessary. This is particularly important at the beginning and end of the day. </w:t>
      </w:r>
    </w:p>
    <w:p w14:paraId="6841C6A9"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Members of staff will be briefed on who parents/carers have authorised to collect their children in their absence. They must not allow any other person to collect students without first obtaining the parents’/carers’ permission. </w:t>
      </w:r>
    </w:p>
    <w:p w14:paraId="3E6F1FA8"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Students will be briefed at the beginning of each term about the importance of notifying a member of staff if they notice someone in the school who does not have a visitor badge displayed. </w:t>
      </w:r>
    </w:p>
    <w:p w14:paraId="481E36D7" w14:textId="77777777" w:rsidR="007E0254" w:rsidRPr="00E92338" w:rsidRDefault="007E0254" w:rsidP="00285516">
      <w:pPr>
        <w:pStyle w:val="NoSpacing"/>
        <w:numPr>
          <w:ilvl w:val="0"/>
          <w:numId w:val="14"/>
        </w:numPr>
        <w:spacing w:line="276" w:lineRule="auto"/>
        <w:jc w:val="both"/>
        <w:rPr>
          <w:rFonts w:ascii="Arial" w:hAnsi="Arial" w:cs="Arial"/>
          <w:sz w:val="24"/>
          <w:szCs w:val="24"/>
          <w:lang w:val="en-GB"/>
        </w:rPr>
      </w:pPr>
      <w:r w:rsidRPr="00E92338">
        <w:rPr>
          <w:rFonts w:ascii="Arial" w:hAnsi="Arial" w:cs="Arial"/>
          <w:sz w:val="24"/>
          <w:szCs w:val="24"/>
          <w:lang w:val="en-GB"/>
        </w:rPr>
        <w:t xml:space="preserve">All volunteers will undergo the necessary safeguarding checks and training before or as soon as practicable after they begin volunteering at the School. </w:t>
      </w:r>
      <w:r w:rsidRPr="00E92338">
        <w:rPr>
          <w:rFonts w:ascii="Arial" w:hAnsi="Arial" w:cs="Arial"/>
          <w:sz w:val="24"/>
          <w:szCs w:val="24"/>
          <w:lang w:val="en-GB"/>
        </w:rPr>
        <w:lastRenderedPageBreak/>
        <w:t>They will be treated as a visitor and need to be supervised by a member of staff until these checks have been carried out.</w:t>
      </w:r>
      <w:r w:rsidRPr="00E92338">
        <w:rPr>
          <w:rFonts w:ascii="Arial" w:hAnsi="Arial" w:cs="Arial"/>
          <w:b/>
          <w:sz w:val="24"/>
          <w:szCs w:val="24"/>
          <w:lang w:val="en-GB"/>
        </w:rPr>
        <w:tab/>
      </w:r>
    </w:p>
    <w:p w14:paraId="4A2AA288" w14:textId="77777777" w:rsidR="007E0254" w:rsidRPr="00E92338" w:rsidRDefault="007E0254" w:rsidP="00285516">
      <w:pPr>
        <w:pStyle w:val="NoSpacing"/>
        <w:spacing w:line="276" w:lineRule="auto"/>
        <w:jc w:val="both"/>
        <w:rPr>
          <w:rFonts w:ascii="Arial" w:hAnsi="Arial" w:cs="Arial"/>
          <w:b/>
          <w:sz w:val="24"/>
          <w:szCs w:val="24"/>
          <w:lang w:val="en-GB"/>
        </w:rPr>
      </w:pPr>
    </w:p>
    <w:p w14:paraId="3091A708" w14:textId="77777777" w:rsidR="007E0254" w:rsidRPr="00E92338" w:rsidRDefault="007E0254" w:rsidP="00285516">
      <w:pPr>
        <w:pStyle w:val="NoSpacing"/>
        <w:spacing w:line="276" w:lineRule="auto"/>
        <w:jc w:val="both"/>
        <w:rPr>
          <w:rFonts w:ascii="Arial" w:hAnsi="Arial" w:cs="Arial"/>
          <w:sz w:val="24"/>
          <w:szCs w:val="24"/>
          <w:lang w:val="en-GB"/>
        </w:rPr>
      </w:pPr>
    </w:p>
    <w:p w14:paraId="4914A7A9" w14:textId="2ABD80B2" w:rsidR="007E0254" w:rsidRPr="007650D1" w:rsidRDefault="007E0254" w:rsidP="00D844C4">
      <w:pPr>
        <w:pStyle w:val="FocusHeading3NumberBullets"/>
      </w:pPr>
      <w:bookmarkStart w:id="30" w:name="_Toc182483966"/>
      <w:r w:rsidRPr="00E92338">
        <w:t>Critical Incidents</w:t>
      </w:r>
      <w:bookmarkEnd w:id="30"/>
    </w:p>
    <w:p w14:paraId="3870E51F"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A critical incident is a major occurrence that will affect the School, its people and reputation, such as a major accident or trauma, death on-site, death on a field trip, student l or staff suicide, contagious illness, paedophilia or embezzlement charges. </w:t>
      </w:r>
    </w:p>
    <w:p w14:paraId="5E12B139" w14:textId="77777777" w:rsidR="007E0254" w:rsidRPr="00E92338" w:rsidRDefault="007E0254" w:rsidP="00285516">
      <w:pPr>
        <w:pStyle w:val="NoSpacing"/>
        <w:spacing w:line="276" w:lineRule="auto"/>
        <w:jc w:val="both"/>
        <w:rPr>
          <w:rFonts w:ascii="Arial" w:hAnsi="Arial" w:cs="Arial"/>
          <w:sz w:val="24"/>
          <w:szCs w:val="24"/>
          <w:lang w:val="en-GB"/>
        </w:rPr>
      </w:pPr>
    </w:p>
    <w:p w14:paraId="0E25C52E"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Two aspects of such disasters are important to note for planning purposes: first, the emotional and psychological harm caused to pupils and members of staff; and, second, the inevitable media interest. </w:t>
      </w:r>
    </w:p>
    <w:p w14:paraId="5A0A37A6" w14:textId="77777777" w:rsidR="007E0254" w:rsidRDefault="007E0254" w:rsidP="00285516">
      <w:pPr>
        <w:pStyle w:val="NoSpacing"/>
        <w:spacing w:line="276" w:lineRule="auto"/>
        <w:jc w:val="both"/>
        <w:rPr>
          <w:rFonts w:ascii="Arial" w:hAnsi="Arial" w:cs="Arial"/>
          <w:sz w:val="24"/>
          <w:szCs w:val="24"/>
          <w:lang w:val="en-GB"/>
        </w:rPr>
      </w:pPr>
    </w:p>
    <w:p w14:paraId="3EF04585" w14:textId="77777777" w:rsidR="00D844C4" w:rsidRPr="00E92338" w:rsidRDefault="00D844C4" w:rsidP="00285516">
      <w:pPr>
        <w:pStyle w:val="NoSpacing"/>
        <w:spacing w:line="276" w:lineRule="auto"/>
        <w:jc w:val="both"/>
        <w:rPr>
          <w:rFonts w:ascii="Arial" w:hAnsi="Arial" w:cs="Arial"/>
          <w:sz w:val="24"/>
          <w:szCs w:val="24"/>
          <w:lang w:val="en-GB"/>
        </w:rPr>
      </w:pPr>
    </w:p>
    <w:p w14:paraId="5505AF26" w14:textId="77777777" w:rsidR="007E0254" w:rsidRPr="00E92338" w:rsidRDefault="007E0254" w:rsidP="007650D1">
      <w:pPr>
        <w:pStyle w:val="FocusHeading5"/>
      </w:pPr>
      <w:bookmarkStart w:id="31" w:name="_Toc182483967"/>
      <w:r w:rsidRPr="00E92338">
        <w:t>7.1 Immediate action in the case of disaster</w:t>
      </w:r>
      <w:bookmarkEnd w:id="31"/>
    </w:p>
    <w:p w14:paraId="561D2875" w14:textId="77777777" w:rsidR="007E0254" w:rsidRPr="00E92338" w:rsidRDefault="007E0254" w:rsidP="00285516">
      <w:pPr>
        <w:pStyle w:val="NoSpacing"/>
        <w:spacing w:line="276" w:lineRule="auto"/>
        <w:jc w:val="both"/>
        <w:rPr>
          <w:rFonts w:ascii="Arial" w:hAnsi="Arial" w:cs="Arial"/>
          <w:sz w:val="24"/>
          <w:szCs w:val="24"/>
          <w:u w:val="single"/>
          <w:lang w:val="en-GB"/>
        </w:rPr>
      </w:pPr>
    </w:p>
    <w:p w14:paraId="37A600AC" w14:textId="77777777" w:rsidR="007E0254" w:rsidRPr="00E92338" w:rsidRDefault="007E0254" w:rsidP="00285516">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 xml:space="preserve">The Chair of the proprietorial body will be contacted immediately and will be asked to join the team at the school. </w:t>
      </w:r>
    </w:p>
    <w:p w14:paraId="76749D19" w14:textId="77777777" w:rsidR="007E0254" w:rsidRPr="00E92338" w:rsidRDefault="007E0254" w:rsidP="00285516">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The police will be contacted immediately to ask for help in controlling access to the school and, if appropriate, the Local Authorities will be contacted and asked what resources they can make available.</w:t>
      </w:r>
    </w:p>
    <w:p w14:paraId="72BBC762" w14:textId="77777777" w:rsidR="007E0254" w:rsidRPr="00E92338" w:rsidRDefault="007E0254" w:rsidP="00285516">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 xml:space="preserve">Roles will be allotted to members of staff and members of the School Management Board, as appropriate. It may be necessary to elect a Critical Incident Team. </w:t>
      </w:r>
    </w:p>
    <w:p w14:paraId="28DCEBD2" w14:textId="77777777" w:rsidR="007E0254" w:rsidRPr="00E92338" w:rsidRDefault="007E0254" w:rsidP="00285516">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 xml:space="preserve">Depending on the situation, Headquarters will be located at the School or in another suitable building near the school, depending on the circumstances. </w:t>
      </w:r>
    </w:p>
    <w:p w14:paraId="3E4F9C73" w14:textId="77777777" w:rsidR="007E0254" w:rsidRPr="00E92338" w:rsidRDefault="007E0254" w:rsidP="00285516">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If the disaster is abroad, a contact will be opened up to authorities in the foreign country through the appropriate embassy or the Foreign Office. Arrangements will be made to get a senior member of staff and someone familiar with the language, if possible, out to the scene of the critical incident as a matter of urgency to take charge from the members of staff involved.</w:t>
      </w:r>
    </w:p>
    <w:p w14:paraId="36DFFFCC" w14:textId="7705E3BA" w:rsidR="007E0254" w:rsidRPr="006A0AEE" w:rsidRDefault="007E0254" w:rsidP="006A0AEE">
      <w:pPr>
        <w:pStyle w:val="NoSpacing"/>
        <w:numPr>
          <w:ilvl w:val="0"/>
          <w:numId w:val="15"/>
        </w:numPr>
        <w:spacing w:line="276" w:lineRule="auto"/>
        <w:jc w:val="both"/>
        <w:rPr>
          <w:rFonts w:ascii="Arial" w:hAnsi="Arial" w:cs="Arial"/>
          <w:sz w:val="24"/>
          <w:szCs w:val="24"/>
          <w:lang w:val="en-GB"/>
        </w:rPr>
      </w:pPr>
      <w:r w:rsidRPr="00E92338">
        <w:rPr>
          <w:rFonts w:ascii="Arial" w:hAnsi="Arial" w:cs="Arial"/>
          <w:sz w:val="24"/>
          <w:szCs w:val="24"/>
          <w:lang w:val="en-GB"/>
        </w:rPr>
        <w:t>Parents/carers will be contacted by mobile phone. It may be sensible to send someone off-site to make this contact, as detailed below. If students are off-site, parents/carers should be re-united with their children as quickly as possible.</w:t>
      </w:r>
    </w:p>
    <w:p w14:paraId="4A6515D7" w14:textId="77777777" w:rsidR="007E0254" w:rsidRPr="00E92338" w:rsidRDefault="007E0254" w:rsidP="00285516">
      <w:pPr>
        <w:pStyle w:val="NoSpacing"/>
        <w:tabs>
          <w:tab w:val="left" w:pos="3600"/>
        </w:tabs>
        <w:spacing w:line="276" w:lineRule="auto"/>
        <w:ind w:left="720"/>
        <w:jc w:val="both"/>
        <w:rPr>
          <w:rFonts w:ascii="Arial" w:hAnsi="Arial" w:cs="Arial"/>
          <w:sz w:val="24"/>
          <w:szCs w:val="24"/>
          <w:lang w:val="en-GB"/>
        </w:rPr>
      </w:pPr>
    </w:p>
    <w:p w14:paraId="2303C60E" w14:textId="2CA87127" w:rsidR="00D844C4" w:rsidRDefault="00D844C4">
      <w:pPr>
        <w:rPr>
          <w:rFonts w:ascii="Arial" w:eastAsia="Calibri" w:hAnsi="Arial" w:cs="Arial"/>
          <w:lang w:eastAsia="en-US"/>
        </w:rPr>
      </w:pPr>
      <w:r>
        <w:rPr>
          <w:rFonts w:ascii="Arial" w:hAnsi="Arial" w:cs="Arial"/>
        </w:rPr>
        <w:br w:type="page"/>
      </w:r>
    </w:p>
    <w:p w14:paraId="5509A3BB" w14:textId="77777777" w:rsidR="007E0254" w:rsidRPr="00E92338" w:rsidRDefault="007E0254" w:rsidP="00285516">
      <w:pPr>
        <w:pStyle w:val="NoSpacing"/>
        <w:tabs>
          <w:tab w:val="left" w:pos="3600"/>
        </w:tabs>
        <w:spacing w:line="276" w:lineRule="auto"/>
        <w:ind w:left="720"/>
        <w:jc w:val="both"/>
        <w:rPr>
          <w:rFonts w:ascii="Arial" w:hAnsi="Arial" w:cs="Arial"/>
          <w:sz w:val="24"/>
          <w:szCs w:val="24"/>
          <w:lang w:val="en-GB"/>
        </w:rPr>
      </w:pPr>
    </w:p>
    <w:p w14:paraId="238A3101" w14:textId="5143BD9B" w:rsidR="007E0254" w:rsidRDefault="007E0254" w:rsidP="00D844C4">
      <w:pPr>
        <w:pStyle w:val="FocusHeading3NumberBullets"/>
      </w:pPr>
      <w:bookmarkStart w:id="32" w:name="_Toc182483968"/>
      <w:r w:rsidRPr="00E92338">
        <w:t>Communication</w:t>
      </w:r>
      <w:bookmarkEnd w:id="32"/>
    </w:p>
    <w:p w14:paraId="0CDF6F3F" w14:textId="77777777" w:rsidR="00D844C4" w:rsidRPr="00D844C4" w:rsidRDefault="00D844C4" w:rsidP="00D844C4">
      <w:pPr>
        <w:pStyle w:val="FocusHeading3NumberBullets"/>
        <w:numPr>
          <w:ilvl w:val="0"/>
          <w:numId w:val="0"/>
        </w:numPr>
        <w:ind w:left="425"/>
      </w:pPr>
    </w:p>
    <w:p w14:paraId="0786AE09" w14:textId="77777777" w:rsidR="007E0254" w:rsidRPr="00E92338" w:rsidRDefault="007E0254" w:rsidP="007650D1">
      <w:pPr>
        <w:pStyle w:val="FocusHeading5"/>
      </w:pPr>
      <w:bookmarkStart w:id="33" w:name="_Toc182483969"/>
      <w:r w:rsidRPr="00E92338">
        <w:t>8.1 Communication to parents/carers</w:t>
      </w:r>
      <w:bookmarkEnd w:id="33"/>
    </w:p>
    <w:p w14:paraId="54CF4B5C" w14:textId="77777777" w:rsidR="007E0254" w:rsidRPr="00E92338" w:rsidRDefault="007E0254" w:rsidP="00285516">
      <w:pPr>
        <w:pStyle w:val="NoSpacing"/>
        <w:spacing w:line="276" w:lineRule="auto"/>
        <w:jc w:val="both"/>
        <w:rPr>
          <w:rFonts w:ascii="Arial" w:hAnsi="Arial" w:cs="Arial"/>
          <w:sz w:val="24"/>
          <w:szCs w:val="24"/>
          <w:u w:val="single"/>
          <w:lang w:val="en-GB"/>
        </w:rPr>
      </w:pPr>
    </w:p>
    <w:p w14:paraId="2F8AFC30" w14:textId="77777777" w:rsidR="007E0254" w:rsidRPr="00E92338" w:rsidRDefault="007E0254" w:rsidP="00285516">
      <w:pPr>
        <w:pStyle w:val="NoSpacing"/>
        <w:numPr>
          <w:ilvl w:val="0"/>
          <w:numId w:val="16"/>
        </w:numPr>
        <w:tabs>
          <w:tab w:val="left" w:pos="1134"/>
        </w:tabs>
        <w:spacing w:line="276" w:lineRule="auto"/>
        <w:ind w:left="1134" w:hanging="425"/>
        <w:jc w:val="both"/>
        <w:rPr>
          <w:rFonts w:ascii="Arial" w:hAnsi="Arial" w:cs="Arial"/>
          <w:sz w:val="24"/>
          <w:szCs w:val="24"/>
          <w:u w:val="single"/>
          <w:lang w:val="en-GB"/>
        </w:rPr>
      </w:pPr>
      <w:r w:rsidRPr="00E92338">
        <w:rPr>
          <w:rFonts w:ascii="Arial" w:hAnsi="Arial" w:cs="Arial"/>
          <w:sz w:val="24"/>
          <w:szCs w:val="24"/>
          <w:lang w:val="en-GB"/>
        </w:rPr>
        <w:t xml:space="preserve">Only nominated members of staff and School Management Board have the authority to contact parents/carers. </w:t>
      </w:r>
    </w:p>
    <w:p w14:paraId="01F98945" w14:textId="77777777" w:rsidR="007E0254" w:rsidRPr="00E92338" w:rsidRDefault="007E0254" w:rsidP="00285516">
      <w:pPr>
        <w:pStyle w:val="NoSpacing"/>
        <w:numPr>
          <w:ilvl w:val="0"/>
          <w:numId w:val="16"/>
        </w:numPr>
        <w:tabs>
          <w:tab w:val="left" w:pos="1134"/>
        </w:tabs>
        <w:spacing w:line="276" w:lineRule="auto"/>
        <w:ind w:left="1134" w:hanging="425"/>
        <w:jc w:val="both"/>
        <w:rPr>
          <w:rFonts w:ascii="Arial" w:hAnsi="Arial" w:cs="Arial"/>
          <w:sz w:val="24"/>
          <w:szCs w:val="24"/>
          <w:u w:val="single"/>
          <w:lang w:val="en-GB"/>
        </w:rPr>
      </w:pPr>
      <w:r w:rsidRPr="00E92338">
        <w:rPr>
          <w:rFonts w:ascii="Arial" w:hAnsi="Arial" w:cs="Arial"/>
          <w:sz w:val="24"/>
          <w:szCs w:val="24"/>
          <w:lang w:val="en-GB"/>
        </w:rPr>
        <w:t xml:space="preserve">In communicating about a critical incident, such persons will have a written list of known facts issued by the Headteacher or the Chair of the Board. They will only say what is known for a fact, how parents/carers will be updated as information becomes more complete, how parents/carers should contact hospitals etc., and check whether any help is needed with transport etc. </w:t>
      </w:r>
    </w:p>
    <w:p w14:paraId="5D13C8A6" w14:textId="77777777" w:rsidR="007E0254" w:rsidRPr="00D844C4" w:rsidRDefault="007E0254" w:rsidP="00285516">
      <w:pPr>
        <w:pStyle w:val="NoSpacing"/>
        <w:numPr>
          <w:ilvl w:val="0"/>
          <w:numId w:val="16"/>
        </w:numPr>
        <w:tabs>
          <w:tab w:val="left" w:pos="1134"/>
        </w:tabs>
        <w:spacing w:line="276" w:lineRule="auto"/>
        <w:ind w:left="1134" w:hanging="425"/>
        <w:jc w:val="both"/>
        <w:rPr>
          <w:rFonts w:ascii="Arial" w:hAnsi="Arial" w:cs="Arial"/>
          <w:sz w:val="24"/>
          <w:szCs w:val="24"/>
          <w:u w:val="single"/>
          <w:lang w:val="en-GB"/>
        </w:rPr>
      </w:pPr>
      <w:r w:rsidRPr="00E92338">
        <w:rPr>
          <w:rFonts w:ascii="Arial" w:hAnsi="Arial" w:cs="Arial"/>
          <w:sz w:val="24"/>
          <w:szCs w:val="24"/>
          <w:lang w:val="en-GB"/>
        </w:rPr>
        <w:t xml:space="preserve">While the school’s primary initial responsibility is to parents/carers whose children have been involved in the critical incident, there will be other parents/carers who will want to know what has happened. Depending on the circumstances, it may be necessary and appropriate to send a written account, post information on the school website, or use the media to communicate with parents/carers. The Headteacher will make the decision as to what action is appropriate.    </w:t>
      </w:r>
    </w:p>
    <w:p w14:paraId="75056DED" w14:textId="77777777" w:rsidR="00D844C4" w:rsidRPr="00E92338" w:rsidRDefault="00D844C4" w:rsidP="00285516">
      <w:pPr>
        <w:pStyle w:val="NoSpacing"/>
        <w:numPr>
          <w:ilvl w:val="0"/>
          <w:numId w:val="16"/>
        </w:numPr>
        <w:tabs>
          <w:tab w:val="left" w:pos="1134"/>
        </w:tabs>
        <w:spacing w:line="276" w:lineRule="auto"/>
        <w:ind w:left="1134" w:hanging="425"/>
        <w:jc w:val="both"/>
        <w:rPr>
          <w:rFonts w:ascii="Arial" w:hAnsi="Arial" w:cs="Arial"/>
          <w:sz w:val="24"/>
          <w:szCs w:val="24"/>
          <w:u w:val="single"/>
          <w:lang w:val="en-GB"/>
        </w:rPr>
      </w:pPr>
    </w:p>
    <w:p w14:paraId="5B056511" w14:textId="77777777" w:rsidR="007E0254" w:rsidRPr="00E92338" w:rsidRDefault="007E0254" w:rsidP="00285516">
      <w:pPr>
        <w:pStyle w:val="NoSpacing"/>
        <w:spacing w:line="276" w:lineRule="auto"/>
        <w:jc w:val="both"/>
        <w:rPr>
          <w:rFonts w:ascii="Arial" w:hAnsi="Arial" w:cs="Arial"/>
          <w:sz w:val="24"/>
          <w:szCs w:val="24"/>
          <w:lang w:val="en-GB"/>
        </w:rPr>
      </w:pPr>
    </w:p>
    <w:p w14:paraId="79032912" w14:textId="77777777" w:rsidR="007E0254" w:rsidRPr="00E92338" w:rsidRDefault="007E0254" w:rsidP="007650D1">
      <w:pPr>
        <w:pStyle w:val="FocusHeading5"/>
      </w:pPr>
      <w:bookmarkStart w:id="34" w:name="_Toc182483970"/>
      <w:r w:rsidRPr="00E92338">
        <w:t>8.2 Communication to Students</w:t>
      </w:r>
      <w:bookmarkEnd w:id="34"/>
      <w:r w:rsidRPr="00E92338">
        <w:t xml:space="preserve">  </w:t>
      </w:r>
    </w:p>
    <w:p w14:paraId="094B86F6" w14:textId="77777777" w:rsidR="007E0254" w:rsidRPr="00E92338" w:rsidRDefault="007E0254" w:rsidP="00285516">
      <w:pPr>
        <w:pStyle w:val="NoSpacing"/>
        <w:spacing w:line="276" w:lineRule="auto"/>
        <w:ind w:left="786"/>
        <w:jc w:val="both"/>
        <w:rPr>
          <w:rFonts w:ascii="Arial" w:hAnsi="Arial" w:cs="Arial"/>
          <w:sz w:val="24"/>
          <w:szCs w:val="24"/>
          <w:lang w:val="en-GB"/>
        </w:rPr>
      </w:pPr>
    </w:p>
    <w:p w14:paraId="318542BE" w14:textId="77777777" w:rsidR="007E0254" w:rsidRPr="00E92338" w:rsidRDefault="007E0254" w:rsidP="00C16E86">
      <w:pPr>
        <w:pStyle w:val="NoSpacing"/>
        <w:numPr>
          <w:ilvl w:val="0"/>
          <w:numId w:val="17"/>
        </w:numPr>
        <w:spacing w:line="276" w:lineRule="auto"/>
        <w:jc w:val="both"/>
        <w:rPr>
          <w:rFonts w:ascii="Arial" w:hAnsi="Arial" w:cs="Arial"/>
          <w:sz w:val="24"/>
          <w:szCs w:val="24"/>
          <w:lang w:val="en-GB"/>
        </w:rPr>
      </w:pPr>
      <w:r w:rsidRPr="00E92338">
        <w:rPr>
          <w:rFonts w:ascii="Arial" w:hAnsi="Arial" w:cs="Arial"/>
          <w:sz w:val="24"/>
          <w:szCs w:val="24"/>
          <w:lang w:val="en-GB"/>
        </w:rPr>
        <w:t xml:space="preserve">If a disaster occurs during the school term, the first priority will be to ensure that pupils know what is true, and the second priority will be for the school community to share, as appropriate, its shock or grief. </w:t>
      </w:r>
    </w:p>
    <w:p w14:paraId="605E2F6A" w14:textId="77777777" w:rsidR="007E0254" w:rsidRPr="00E92338" w:rsidRDefault="007E0254" w:rsidP="00C16E86">
      <w:pPr>
        <w:pStyle w:val="NoSpacing"/>
        <w:numPr>
          <w:ilvl w:val="0"/>
          <w:numId w:val="17"/>
        </w:numPr>
        <w:spacing w:line="276" w:lineRule="auto"/>
        <w:jc w:val="both"/>
        <w:rPr>
          <w:rFonts w:ascii="Arial" w:hAnsi="Arial" w:cs="Arial"/>
          <w:sz w:val="24"/>
          <w:szCs w:val="24"/>
          <w:lang w:val="en-GB"/>
        </w:rPr>
      </w:pPr>
      <w:r w:rsidRPr="00E92338">
        <w:rPr>
          <w:rFonts w:ascii="Arial" w:hAnsi="Arial" w:cs="Arial"/>
          <w:sz w:val="24"/>
          <w:szCs w:val="24"/>
          <w:lang w:val="en-GB"/>
        </w:rPr>
        <w:t xml:space="preserve">The students will be told the plain facts by selected staff either in classes or in a school assembly; selected staff will then go round to the various classes to answer their questions. </w:t>
      </w:r>
    </w:p>
    <w:p w14:paraId="184DDEC9" w14:textId="77777777" w:rsidR="007E0254" w:rsidRDefault="007E0254" w:rsidP="00C16E86">
      <w:pPr>
        <w:pStyle w:val="NoSpacing"/>
        <w:numPr>
          <w:ilvl w:val="0"/>
          <w:numId w:val="17"/>
        </w:numPr>
        <w:spacing w:line="276" w:lineRule="auto"/>
        <w:jc w:val="both"/>
        <w:rPr>
          <w:rFonts w:ascii="Arial" w:hAnsi="Arial" w:cs="Arial"/>
          <w:sz w:val="24"/>
          <w:szCs w:val="24"/>
          <w:lang w:val="en-GB"/>
        </w:rPr>
      </w:pPr>
      <w:r w:rsidRPr="00E92338">
        <w:rPr>
          <w:rFonts w:ascii="Arial" w:hAnsi="Arial" w:cs="Arial"/>
          <w:sz w:val="24"/>
          <w:szCs w:val="24"/>
          <w:lang w:val="en-GB"/>
        </w:rPr>
        <w:t xml:space="preserve">If a disaster occurs during the school vacation, special arrangements may need to be made in order to allow families, friends, and others to come into school, and for an appropriate member of staff to be available to inform and support. This will be determined by the Headteacher. </w:t>
      </w:r>
    </w:p>
    <w:p w14:paraId="6C57192D" w14:textId="77777777" w:rsidR="00D844C4" w:rsidRPr="00E92338" w:rsidRDefault="00D844C4" w:rsidP="00C16E86">
      <w:pPr>
        <w:pStyle w:val="NoSpacing"/>
        <w:numPr>
          <w:ilvl w:val="0"/>
          <w:numId w:val="17"/>
        </w:numPr>
        <w:spacing w:line="276" w:lineRule="auto"/>
        <w:jc w:val="both"/>
        <w:rPr>
          <w:rFonts w:ascii="Arial" w:hAnsi="Arial" w:cs="Arial"/>
          <w:sz w:val="24"/>
          <w:szCs w:val="24"/>
          <w:lang w:val="en-GB"/>
        </w:rPr>
      </w:pPr>
    </w:p>
    <w:p w14:paraId="0B57933F" w14:textId="77777777" w:rsidR="007E0254" w:rsidRPr="00E92338" w:rsidRDefault="007E0254" w:rsidP="00C16E86">
      <w:pPr>
        <w:pStyle w:val="NoSpacing"/>
        <w:spacing w:line="276" w:lineRule="auto"/>
        <w:jc w:val="both"/>
        <w:rPr>
          <w:rFonts w:ascii="Arial" w:hAnsi="Arial" w:cs="Arial"/>
          <w:sz w:val="24"/>
          <w:szCs w:val="24"/>
          <w:u w:val="single"/>
          <w:lang w:val="en-GB"/>
        </w:rPr>
      </w:pPr>
    </w:p>
    <w:p w14:paraId="39B88704" w14:textId="77777777" w:rsidR="007E0254" w:rsidRPr="00E92338" w:rsidRDefault="007E0254" w:rsidP="00C16E86">
      <w:pPr>
        <w:pStyle w:val="FocusHeading5"/>
        <w:jc w:val="both"/>
      </w:pPr>
      <w:bookmarkStart w:id="35" w:name="_Toc182483971"/>
      <w:r w:rsidRPr="00E92338">
        <w:t>8.3 Communication to the Media</w:t>
      </w:r>
      <w:bookmarkEnd w:id="35"/>
    </w:p>
    <w:p w14:paraId="772087F4" w14:textId="77777777" w:rsidR="007E0254" w:rsidRPr="00E92338" w:rsidRDefault="007E0254" w:rsidP="00C16E86">
      <w:pPr>
        <w:pStyle w:val="NoSpacing"/>
        <w:spacing w:line="276" w:lineRule="auto"/>
        <w:ind w:left="426"/>
        <w:jc w:val="both"/>
        <w:rPr>
          <w:rFonts w:ascii="Arial" w:hAnsi="Arial" w:cs="Arial"/>
          <w:sz w:val="24"/>
          <w:szCs w:val="24"/>
          <w:lang w:val="en-GB"/>
        </w:rPr>
      </w:pPr>
    </w:p>
    <w:p w14:paraId="360CA43C" w14:textId="77777777" w:rsidR="007E0254" w:rsidRPr="00E92338" w:rsidRDefault="007E0254" w:rsidP="00C16E8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t>Statements to the media will only be made after discussion with the Headteacher and the School Management Board.</w:t>
      </w:r>
    </w:p>
    <w:p w14:paraId="1E0570BC" w14:textId="77777777" w:rsidR="007E0254" w:rsidRPr="00E92338" w:rsidRDefault="007E0254" w:rsidP="00C16E8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t>The Chair of the School Management Board will make a statement at the earliest and most appropriate moment.</w:t>
      </w:r>
    </w:p>
    <w:p w14:paraId="51C29517" w14:textId="77777777" w:rsidR="007E0254" w:rsidRPr="00E92338" w:rsidRDefault="007E0254" w:rsidP="00C16E8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t>Members of staff and the School Management Board will refer all questions to the Headteacher and must refuse to make any comment or react to any statement put to them by the media.</w:t>
      </w:r>
    </w:p>
    <w:p w14:paraId="30DE876C" w14:textId="77777777" w:rsidR="007E0254" w:rsidRPr="00E92338" w:rsidRDefault="007E0254" w:rsidP="00C16E8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t>It is the responsibility of the Headteacher, in consultation with the School Management Board, to determine whether a press conference should be arranged in a place away from the children.</w:t>
      </w:r>
    </w:p>
    <w:p w14:paraId="63FDFB92" w14:textId="77777777" w:rsidR="007E0254" w:rsidRPr="00E92338" w:rsidRDefault="007E0254" w:rsidP="0028551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lastRenderedPageBreak/>
        <w:t>Students will be kept away from the media and the importance of this will be explained to the pupils.</w:t>
      </w:r>
    </w:p>
    <w:p w14:paraId="21A8F8DE" w14:textId="77777777" w:rsidR="007E0254" w:rsidRPr="00E92338" w:rsidRDefault="007E0254" w:rsidP="00285516">
      <w:pPr>
        <w:pStyle w:val="NoSpacing"/>
        <w:numPr>
          <w:ilvl w:val="0"/>
          <w:numId w:val="18"/>
        </w:numPr>
        <w:spacing w:line="276" w:lineRule="auto"/>
        <w:jc w:val="both"/>
        <w:rPr>
          <w:rFonts w:ascii="Arial" w:hAnsi="Arial" w:cs="Arial"/>
          <w:sz w:val="24"/>
          <w:szCs w:val="24"/>
          <w:lang w:val="en-GB"/>
        </w:rPr>
      </w:pPr>
      <w:r w:rsidRPr="00E92338">
        <w:rPr>
          <w:rFonts w:ascii="Arial" w:hAnsi="Arial" w:cs="Arial"/>
          <w:sz w:val="24"/>
          <w:szCs w:val="24"/>
          <w:lang w:val="en-GB"/>
        </w:rPr>
        <w:t xml:space="preserve">No addresses will be given to the media. </w:t>
      </w:r>
    </w:p>
    <w:p w14:paraId="6A60148B" w14:textId="77777777" w:rsidR="007E0254" w:rsidRDefault="007E0254" w:rsidP="00285516">
      <w:pPr>
        <w:pStyle w:val="NoSpacing"/>
        <w:spacing w:line="276" w:lineRule="auto"/>
        <w:jc w:val="both"/>
        <w:rPr>
          <w:rFonts w:ascii="Arial" w:hAnsi="Arial" w:cs="Arial"/>
          <w:sz w:val="24"/>
          <w:szCs w:val="24"/>
          <w:u w:val="single"/>
          <w:lang w:val="en-GB"/>
        </w:rPr>
      </w:pPr>
    </w:p>
    <w:p w14:paraId="6DDB3078" w14:textId="77777777" w:rsidR="00D844C4" w:rsidRPr="00E92338" w:rsidRDefault="00D844C4" w:rsidP="00285516">
      <w:pPr>
        <w:pStyle w:val="NoSpacing"/>
        <w:spacing w:line="276" w:lineRule="auto"/>
        <w:jc w:val="both"/>
        <w:rPr>
          <w:rFonts w:ascii="Arial" w:hAnsi="Arial" w:cs="Arial"/>
          <w:sz w:val="24"/>
          <w:szCs w:val="24"/>
          <w:u w:val="single"/>
          <w:lang w:val="en-GB"/>
        </w:rPr>
      </w:pPr>
    </w:p>
    <w:p w14:paraId="030105AC" w14:textId="77777777" w:rsidR="007E0254" w:rsidRPr="00E92338" w:rsidRDefault="007E0254" w:rsidP="007650D1">
      <w:pPr>
        <w:pStyle w:val="FocusHeading5"/>
      </w:pPr>
      <w:bookmarkStart w:id="36" w:name="_Toc182483972"/>
      <w:r w:rsidRPr="00E92338">
        <w:t>8.4 Reporting Critical Incidents</w:t>
      </w:r>
      <w:bookmarkEnd w:id="36"/>
    </w:p>
    <w:p w14:paraId="59433D8C" w14:textId="77777777" w:rsidR="007E0254" w:rsidRPr="00E92338" w:rsidRDefault="007E0254" w:rsidP="00285516">
      <w:pPr>
        <w:pStyle w:val="NoSpacing"/>
        <w:spacing w:line="276" w:lineRule="auto"/>
        <w:jc w:val="both"/>
        <w:rPr>
          <w:rFonts w:ascii="Arial" w:hAnsi="Arial" w:cs="Arial"/>
          <w:sz w:val="24"/>
          <w:szCs w:val="24"/>
          <w:u w:val="single"/>
          <w:lang w:val="en-GB"/>
        </w:rPr>
      </w:pPr>
    </w:p>
    <w:p w14:paraId="039D0832"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 xml:space="preserve">Reporting critical incidents, accidents and ill health at work is a legal requirement (RIDDOR: Reporting of Injuries, Diseases and Dangerous Occurrences Regulations 1995). The information enables the Health and Safety Executive (HSE) and local authorities to identify where and how risks arise and to investigate serious accidents. </w:t>
      </w:r>
    </w:p>
    <w:p w14:paraId="3A501299" w14:textId="77777777" w:rsidR="007E0254" w:rsidRPr="00E92338" w:rsidRDefault="007E0254" w:rsidP="00285516">
      <w:pPr>
        <w:pStyle w:val="NoSpacing"/>
        <w:spacing w:line="276" w:lineRule="auto"/>
        <w:jc w:val="both"/>
        <w:rPr>
          <w:rFonts w:ascii="Arial" w:hAnsi="Arial" w:cs="Arial"/>
          <w:sz w:val="24"/>
          <w:szCs w:val="24"/>
          <w:lang w:val="en-GB"/>
        </w:rPr>
      </w:pPr>
    </w:p>
    <w:p w14:paraId="2CE64668" w14:textId="77777777" w:rsidR="007E0254" w:rsidRPr="00E92338"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t>Focus 1st Academy will need to make a report in the following cases:</w:t>
      </w:r>
    </w:p>
    <w:p w14:paraId="1927E0EB" w14:textId="77777777" w:rsidR="007E0254" w:rsidRPr="00E92338" w:rsidRDefault="007E0254" w:rsidP="00285516">
      <w:pPr>
        <w:pStyle w:val="NoSpacing"/>
        <w:spacing w:line="276" w:lineRule="auto"/>
        <w:jc w:val="both"/>
        <w:rPr>
          <w:rFonts w:ascii="Arial" w:hAnsi="Arial" w:cs="Arial"/>
          <w:sz w:val="24"/>
          <w:szCs w:val="24"/>
          <w:lang w:val="en-GB"/>
        </w:rPr>
      </w:pPr>
    </w:p>
    <w:p w14:paraId="29EC68BF" w14:textId="77777777" w:rsidR="007E0254" w:rsidRPr="00E92338" w:rsidRDefault="007E0254" w:rsidP="00285516">
      <w:pPr>
        <w:pStyle w:val="NoSpacing"/>
        <w:numPr>
          <w:ilvl w:val="0"/>
          <w:numId w:val="19"/>
        </w:numPr>
        <w:spacing w:line="276" w:lineRule="auto"/>
        <w:jc w:val="both"/>
        <w:rPr>
          <w:rFonts w:ascii="Arial" w:hAnsi="Arial" w:cs="Arial"/>
          <w:sz w:val="24"/>
          <w:szCs w:val="24"/>
          <w:lang w:val="en-GB"/>
        </w:rPr>
      </w:pPr>
      <w:r w:rsidRPr="00E92338">
        <w:rPr>
          <w:rFonts w:ascii="Arial" w:hAnsi="Arial" w:cs="Arial"/>
          <w:sz w:val="24"/>
          <w:szCs w:val="24"/>
          <w:lang w:val="en-GB"/>
        </w:rPr>
        <w:t>Death or major injury: If there is an accident connected with school activity and a member of staff, a pupil, or a self-employed person working on the premises is killed or suffered a major injury, the Headteacher must notify the enforcing authority without delay and will have to follow this up with a completed accident report form (F 2508) within ten days.</w:t>
      </w:r>
    </w:p>
    <w:p w14:paraId="6D7B24E7" w14:textId="77777777" w:rsidR="007E0254" w:rsidRPr="00E92338" w:rsidRDefault="007E0254" w:rsidP="00285516">
      <w:pPr>
        <w:pStyle w:val="NoSpacing"/>
        <w:numPr>
          <w:ilvl w:val="0"/>
          <w:numId w:val="19"/>
        </w:numPr>
        <w:spacing w:line="276" w:lineRule="auto"/>
        <w:jc w:val="both"/>
        <w:rPr>
          <w:rFonts w:ascii="Arial" w:hAnsi="Arial" w:cs="Arial"/>
          <w:sz w:val="24"/>
          <w:szCs w:val="24"/>
          <w:lang w:val="en-GB"/>
        </w:rPr>
      </w:pPr>
      <w:r w:rsidRPr="00E92338">
        <w:rPr>
          <w:rFonts w:ascii="Arial" w:hAnsi="Arial" w:cs="Arial"/>
          <w:sz w:val="24"/>
          <w:szCs w:val="24"/>
          <w:lang w:val="en-GB"/>
        </w:rPr>
        <w:t xml:space="preserve">Over-three-day injury: If there is an accident connected with School and a person on the school premises suffers an over-three-day injury, the Headteacher must send a completed accident report form (F 2508) to the enforcing authority within ten days. An over-three-day injury is one which is not major but results in the injured person being away from work or unable to do the full range of their normal duties for more than three days (including any days that would not normally be expected to work, such as weekends, rest days or holidays), not counting the day of the injury itself. </w:t>
      </w:r>
    </w:p>
    <w:p w14:paraId="284390A1" w14:textId="77777777" w:rsidR="007E0254" w:rsidRPr="00E92338" w:rsidRDefault="007E0254" w:rsidP="00285516">
      <w:pPr>
        <w:pStyle w:val="NoSpacing"/>
        <w:numPr>
          <w:ilvl w:val="0"/>
          <w:numId w:val="19"/>
        </w:numPr>
        <w:spacing w:line="276" w:lineRule="auto"/>
        <w:jc w:val="both"/>
        <w:rPr>
          <w:rFonts w:ascii="Arial" w:hAnsi="Arial" w:cs="Arial"/>
          <w:sz w:val="24"/>
          <w:szCs w:val="24"/>
          <w:lang w:val="en-GB"/>
        </w:rPr>
      </w:pPr>
      <w:r w:rsidRPr="00E92338">
        <w:rPr>
          <w:rFonts w:ascii="Arial" w:hAnsi="Arial" w:cs="Arial"/>
          <w:sz w:val="24"/>
          <w:szCs w:val="24"/>
          <w:lang w:val="en-GB"/>
        </w:rPr>
        <w:t>Disease: If a doctor notifies us that a member of staff suffers from a reportable work-related disease, the Headteacher must send a completed disease report form (F 2508A) to the enforcing authority. Reportable diseases include certain poisonings, some skin diseases, lung diseases and infections.</w:t>
      </w:r>
    </w:p>
    <w:p w14:paraId="43103ABE" w14:textId="77777777" w:rsidR="007E0254" w:rsidRPr="00E92338" w:rsidRDefault="007E0254" w:rsidP="00285516">
      <w:pPr>
        <w:pStyle w:val="NoSpacing"/>
        <w:numPr>
          <w:ilvl w:val="0"/>
          <w:numId w:val="19"/>
        </w:numPr>
        <w:spacing w:line="276" w:lineRule="auto"/>
        <w:jc w:val="both"/>
        <w:rPr>
          <w:rFonts w:ascii="Arial" w:hAnsi="Arial" w:cs="Arial"/>
          <w:sz w:val="24"/>
          <w:szCs w:val="24"/>
          <w:lang w:val="en-GB"/>
        </w:rPr>
      </w:pPr>
      <w:r w:rsidRPr="00E92338">
        <w:rPr>
          <w:rFonts w:ascii="Arial" w:hAnsi="Arial" w:cs="Arial"/>
          <w:sz w:val="24"/>
          <w:szCs w:val="24"/>
          <w:lang w:val="en-GB"/>
        </w:rPr>
        <w:t xml:space="preserve">Dangerous occurrence: If something happens which does not result in a reportable injury, but which clearly could have done so, it may be a dangerous occurrence which must be reported immediately (e.g. by telephone) to the enforcing authority. Dangerous occurrences include: the collapse or overturning of load-bearing parts of lifts and lifting equipment; explosion, collapse or bursting of any closed vessel or associated pipe work; electrical short circuit or overload causing fire and/or explosion; accidental release of a biological agent likely to cause severe human illness; etc. </w:t>
      </w:r>
    </w:p>
    <w:p w14:paraId="60AA6516" w14:textId="77777777" w:rsidR="007E0254" w:rsidRPr="00E92338" w:rsidRDefault="007E0254" w:rsidP="00285516">
      <w:pPr>
        <w:pStyle w:val="NoSpacing"/>
        <w:spacing w:line="276" w:lineRule="auto"/>
        <w:jc w:val="both"/>
        <w:rPr>
          <w:rFonts w:ascii="Arial" w:hAnsi="Arial" w:cs="Arial"/>
          <w:sz w:val="24"/>
          <w:szCs w:val="24"/>
          <w:lang w:val="en-GB"/>
        </w:rPr>
      </w:pPr>
    </w:p>
    <w:p w14:paraId="4B78A23E" w14:textId="77777777" w:rsidR="007650D1" w:rsidRDefault="007650D1">
      <w:pPr>
        <w:rPr>
          <w:rFonts w:ascii="Arial" w:eastAsia="Calibri" w:hAnsi="Arial" w:cs="Arial"/>
          <w:lang w:eastAsia="en-US"/>
        </w:rPr>
      </w:pPr>
      <w:r>
        <w:rPr>
          <w:rFonts w:ascii="Arial" w:hAnsi="Arial" w:cs="Arial"/>
        </w:rPr>
        <w:br w:type="page"/>
      </w:r>
    </w:p>
    <w:p w14:paraId="03F4E393" w14:textId="42FEFE90" w:rsidR="007E0254" w:rsidRDefault="007E0254" w:rsidP="00285516">
      <w:pPr>
        <w:pStyle w:val="NoSpacing"/>
        <w:spacing w:line="276" w:lineRule="auto"/>
        <w:jc w:val="both"/>
        <w:rPr>
          <w:rFonts w:ascii="Arial" w:hAnsi="Arial" w:cs="Arial"/>
          <w:sz w:val="24"/>
          <w:szCs w:val="24"/>
          <w:lang w:val="en-GB"/>
        </w:rPr>
      </w:pPr>
      <w:r w:rsidRPr="00E92338">
        <w:rPr>
          <w:rFonts w:ascii="Arial" w:hAnsi="Arial" w:cs="Arial"/>
          <w:sz w:val="24"/>
          <w:szCs w:val="24"/>
          <w:lang w:val="en-GB"/>
        </w:rPr>
        <w:lastRenderedPageBreak/>
        <w:t>Such incidents should be reported to the Incident Contact Centre:</w:t>
      </w:r>
    </w:p>
    <w:p w14:paraId="6DF50CBF" w14:textId="77777777" w:rsidR="007650D1" w:rsidRPr="00E92338" w:rsidRDefault="007650D1" w:rsidP="00285516">
      <w:pPr>
        <w:pStyle w:val="NoSpacing"/>
        <w:spacing w:line="276" w:lineRule="auto"/>
        <w:jc w:val="both"/>
        <w:rPr>
          <w:rFonts w:ascii="Arial" w:hAnsi="Arial" w:cs="Arial"/>
          <w:sz w:val="24"/>
          <w:szCs w:val="24"/>
          <w:lang w:val="en-GB"/>
        </w:rPr>
      </w:pPr>
    </w:p>
    <w:p w14:paraId="64CB2510" w14:textId="77777777" w:rsidR="007E0254" w:rsidRPr="00E92338" w:rsidRDefault="007E0254" w:rsidP="00285516">
      <w:pPr>
        <w:pStyle w:val="NoSpacing"/>
        <w:numPr>
          <w:ilvl w:val="0"/>
          <w:numId w:val="4"/>
        </w:numPr>
        <w:spacing w:line="276" w:lineRule="auto"/>
        <w:jc w:val="both"/>
        <w:rPr>
          <w:rFonts w:ascii="Arial" w:hAnsi="Arial" w:cs="Arial"/>
          <w:sz w:val="24"/>
          <w:szCs w:val="24"/>
          <w:lang w:val="en-GB"/>
        </w:rPr>
      </w:pPr>
      <w:r w:rsidRPr="00E92338">
        <w:rPr>
          <w:rFonts w:ascii="Arial" w:hAnsi="Arial" w:cs="Arial"/>
          <w:sz w:val="24"/>
          <w:szCs w:val="24"/>
          <w:lang w:val="en-GB"/>
        </w:rPr>
        <w:t>By phone: 0845 300 9923 (8.30 – 17.00)</w:t>
      </w:r>
    </w:p>
    <w:p w14:paraId="6059CC86" w14:textId="77777777" w:rsidR="007E0254" w:rsidRPr="00E92338" w:rsidRDefault="007E0254" w:rsidP="00285516">
      <w:pPr>
        <w:pStyle w:val="NoSpacing"/>
        <w:numPr>
          <w:ilvl w:val="0"/>
          <w:numId w:val="4"/>
        </w:numPr>
        <w:spacing w:line="276" w:lineRule="auto"/>
        <w:jc w:val="both"/>
        <w:rPr>
          <w:rFonts w:ascii="Arial" w:hAnsi="Arial" w:cs="Arial"/>
          <w:sz w:val="24"/>
          <w:szCs w:val="24"/>
          <w:lang w:val="en-GB"/>
        </w:rPr>
      </w:pPr>
      <w:r w:rsidRPr="00E92338">
        <w:rPr>
          <w:rFonts w:ascii="Arial" w:hAnsi="Arial" w:cs="Arial"/>
          <w:sz w:val="24"/>
          <w:szCs w:val="24"/>
          <w:lang w:val="en-GB"/>
        </w:rPr>
        <w:t>By fax: 0845 3009924</w:t>
      </w:r>
    </w:p>
    <w:p w14:paraId="7008183A" w14:textId="77777777" w:rsidR="007E0254" w:rsidRPr="00E92338" w:rsidRDefault="007E0254" w:rsidP="00285516">
      <w:pPr>
        <w:pStyle w:val="NoSpacing"/>
        <w:numPr>
          <w:ilvl w:val="0"/>
          <w:numId w:val="4"/>
        </w:numPr>
        <w:spacing w:line="276" w:lineRule="auto"/>
        <w:jc w:val="both"/>
        <w:rPr>
          <w:rFonts w:ascii="Arial" w:hAnsi="Arial" w:cs="Arial"/>
          <w:sz w:val="24"/>
          <w:szCs w:val="24"/>
          <w:lang w:val="en-GB"/>
        </w:rPr>
      </w:pPr>
      <w:r w:rsidRPr="00E92338">
        <w:rPr>
          <w:rFonts w:ascii="Arial" w:hAnsi="Arial" w:cs="Arial"/>
          <w:sz w:val="24"/>
          <w:szCs w:val="24"/>
          <w:lang w:val="en-GB"/>
        </w:rPr>
        <w:t xml:space="preserve">By internet: </w:t>
      </w:r>
      <w:hyperlink r:id="rId10" w:history="1">
        <w:r w:rsidRPr="00E92338">
          <w:rPr>
            <w:rStyle w:val="Hyperlink"/>
            <w:rFonts w:ascii="Arial" w:hAnsi="Arial" w:cs="Arial"/>
            <w:sz w:val="24"/>
            <w:szCs w:val="24"/>
            <w:lang w:val="en-GB"/>
          </w:rPr>
          <w:t>www.riddor.gov.uk</w:t>
        </w:r>
      </w:hyperlink>
    </w:p>
    <w:p w14:paraId="01966A53" w14:textId="77777777" w:rsidR="007E0254" w:rsidRPr="00E92338" w:rsidRDefault="007E0254" w:rsidP="00285516">
      <w:pPr>
        <w:pStyle w:val="NoSpacing"/>
        <w:numPr>
          <w:ilvl w:val="0"/>
          <w:numId w:val="4"/>
        </w:numPr>
        <w:spacing w:line="276" w:lineRule="auto"/>
        <w:jc w:val="both"/>
        <w:rPr>
          <w:rFonts w:ascii="Arial" w:hAnsi="Arial" w:cs="Arial"/>
          <w:sz w:val="24"/>
          <w:szCs w:val="24"/>
          <w:lang w:val="en-GB"/>
        </w:rPr>
      </w:pPr>
      <w:r w:rsidRPr="00E92338">
        <w:rPr>
          <w:rFonts w:ascii="Arial" w:hAnsi="Arial" w:cs="Arial"/>
          <w:sz w:val="24"/>
          <w:szCs w:val="24"/>
          <w:lang w:val="en-GB"/>
        </w:rPr>
        <w:t xml:space="preserve">By email: </w:t>
      </w:r>
      <w:hyperlink r:id="rId11" w:history="1">
        <w:r w:rsidRPr="00E92338">
          <w:rPr>
            <w:rStyle w:val="Hyperlink"/>
            <w:rFonts w:ascii="Arial" w:hAnsi="Arial" w:cs="Arial"/>
            <w:sz w:val="24"/>
            <w:szCs w:val="24"/>
            <w:lang w:val="en-GB"/>
          </w:rPr>
          <w:t>riddor@natbrit.com</w:t>
        </w:r>
      </w:hyperlink>
    </w:p>
    <w:p w14:paraId="0279B25F" w14:textId="77777777" w:rsidR="007E0254" w:rsidRPr="00E92338" w:rsidRDefault="007E0254" w:rsidP="00285516">
      <w:pPr>
        <w:pStyle w:val="NoSpacing"/>
        <w:numPr>
          <w:ilvl w:val="0"/>
          <w:numId w:val="4"/>
        </w:numPr>
        <w:spacing w:line="276" w:lineRule="auto"/>
        <w:jc w:val="both"/>
        <w:rPr>
          <w:rFonts w:ascii="Arial" w:hAnsi="Arial" w:cs="Arial"/>
          <w:sz w:val="24"/>
          <w:szCs w:val="24"/>
          <w:lang w:val="en-GB"/>
        </w:rPr>
      </w:pPr>
      <w:r w:rsidRPr="00E92338">
        <w:rPr>
          <w:rFonts w:ascii="Arial" w:hAnsi="Arial" w:cs="Arial"/>
          <w:sz w:val="24"/>
          <w:szCs w:val="24"/>
          <w:lang w:val="en-GB"/>
        </w:rPr>
        <w:t xml:space="preserve">By post: Incident Contact Centre, Caerphilly Business Park, Caerphilly, CF83 3GG. </w:t>
      </w:r>
    </w:p>
    <w:p w14:paraId="11BC8D2E" w14:textId="77777777" w:rsidR="007E0254" w:rsidRDefault="007E0254" w:rsidP="00285516">
      <w:pPr>
        <w:pStyle w:val="NoSpacing"/>
        <w:spacing w:line="276" w:lineRule="auto"/>
        <w:jc w:val="both"/>
        <w:rPr>
          <w:rFonts w:ascii="Arial" w:hAnsi="Arial" w:cs="Arial"/>
          <w:sz w:val="24"/>
          <w:szCs w:val="24"/>
          <w:u w:val="single"/>
          <w:lang w:val="en-GB"/>
        </w:rPr>
      </w:pPr>
    </w:p>
    <w:p w14:paraId="0A05EFA2" w14:textId="77777777" w:rsidR="007650D1" w:rsidRDefault="007650D1" w:rsidP="00285516">
      <w:pPr>
        <w:pStyle w:val="NoSpacing"/>
        <w:spacing w:line="276" w:lineRule="auto"/>
        <w:jc w:val="both"/>
        <w:rPr>
          <w:rFonts w:ascii="Arial" w:hAnsi="Arial" w:cs="Arial"/>
          <w:sz w:val="24"/>
          <w:szCs w:val="24"/>
          <w:u w:val="single"/>
          <w:lang w:val="en-GB"/>
        </w:rPr>
      </w:pPr>
    </w:p>
    <w:p w14:paraId="20C6D2B9" w14:textId="77777777" w:rsidR="007650D1" w:rsidRDefault="007650D1" w:rsidP="00285516">
      <w:pPr>
        <w:pStyle w:val="NoSpacing"/>
        <w:spacing w:line="276" w:lineRule="auto"/>
        <w:jc w:val="both"/>
        <w:rPr>
          <w:rFonts w:ascii="Arial" w:hAnsi="Arial" w:cs="Arial"/>
          <w:sz w:val="24"/>
          <w:szCs w:val="24"/>
          <w:u w:val="single"/>
          <w:lang w:val="en-GB"/>
        </w:rPr>
      </w:pPr>
    </w:p>
    <w:p w14:paraId="068ED7E1" w14:textId="77777777" w:rsidR="007650D1" w:rsidRDefault="007650D1" w:rsidP="00285516">
      <w:pPr>
        <w:pStyle w:val="NoSpacing"/>
        <w:spacing w:line="276" w:lineRule="auto"/>
        <w:jc w:val="both"/>
        <w:rPr>
          <w:rFonts w:ascii="Arial" w:hAnsi="Arial" w:cs="Arial"/>
          <w:sz w:val="24"/>
          <w:szCs w:val="24"/>
          <w:u w:val="single"/>
          <w:lang w:val="en-GB"/>
        </w:rPr>
      </w:pPr>
    </w:p>
    <w:p w14:paraId="30FC8FF5" w14:textId="77777777" w:rsidR="007650D1" w:rsidRDefault="007650D1" w:rsidP="00285516">
      <w:pPr>
        <w:pStyle w:val="NoSpacing"/>
        <w:spacing w:line="276" w:lineRule="auto"/>
        <w:jc w:val="both"/>
        <w:rPr>
          <w:rFonts w:ascii="Arial" w:hAnsi="Arial" w:cs="Arial"/>
          <w:sz w:val="24"/>
          <w:szCs w:val="24"/>
          <w:u w:val="single"/>
          <w:lang w:val="en-GB"/>
        </w:rPr>
      </w:pPr>
    </w:p>
    <w:p w14:paraId="642B6CD7" w14:textId="77777777" w:rsidR="007650D1" w:rsidRDefault="007650D1" w:rsidP="00285516">
      <w:pPr>
        <w:pStyle w:val="NoSpacing"/>
        <w:spacing w:line="276" w:lineRule="auto"/>
        <w:jc w:val="both"/>
        <w:rPr>
          <w:rFonts w:ascii="Arial" w:hAnsi="Arial" w:cs="Arial"/>
          <w:sz w:val="24"/>
          <w:szCs w:val="24"/>
          <w:u w:val="single"/>
          <w:lang w:val="en-GB"/>
        </w:rPr>
      </w:pPr>
    </w:p>
    <w:p w14:paraId="70FB4ED7" w14:textId="77777777" w:rsidR="007650D1" w:rsidRDefault="007650D1" w:rsidP="00285516">
      <w:pPr>
        <w:pStyle w:val="NoSpacing"/>
        <w:spacing w:line="276" w:lineRule="auto"/>
        <w:jc w:val="both"/>
        <w:rPr>
          <w:rFonts w:ascii="Arial" w:hAnsi="Arial" w:cs="Arial"/>
          <w:sz w:val="24"/>
          <w:szCs w:val="24"/>
          <w:u w:val="single"/>
          <w:lang w:val="en-GB"/>
        </w:rPr>
      </w:pPr>
    </w:p>
    <w:p w14:paraId="740C8D08" w14:textId="77777777" w:rsidR="007650D1" w:rsidRDefault="007650D1" w:rsidP="00285516">
      <w:pPr>
        <w:pStyle w:val="NoSpacing"/>
        <w:spacing w:line="276" w:lineRule="auto"/>
        <w:jc w:val="both"/>
        <w:rPr>
          <w:rFonts w:ascii="Arial" w:hAnsi="Arial" w:cs="Arial"/>
          <w:sz w:val="24"/>
          <w:szCs w:val="24"/>
          <w:u w:val="single"/>
          <w:lang w:val="en-GB"/>
        </w:rPr>
      </w:pPr>
    </w:p>
    <w:p w14:paraId="208B60B9" w14:textId="77777777" w:rsidR="007650D1" w:rsidRDefault="007650D1" w:rsidP="00285516">
      <w:pPr>
        <w:pStyle w:val="NoSpacing"/>
        <w:spacing w:line="276" w:lineRule="auto"/>
        <w:jc w:val="both"/>
        <w:rPr>
          <w:rFonts w:ascii="Arial" w:hAnsi="Arial" w:cs="Arial"/>
          <w:sz w:val="24"/>
          <w:szCs w:val="24"/>
          <w:u w:val="single"/>
          <w:lang w:val="en-GB"/>
        </w:rPr>
      </w:pPr>
    </w:p>
    <w:p w14:paraId="1E0A5394" w14:textId="77777777" w:rsidR="007650D1" w:rsidRDefault="007650D1" w:rsidP="00285516">
      <w:pPr>
        <w:pStyle w:val="NoSpacing"/>
        <w:spacing w:line="276" w:lineRule="auto"/>
        <w:jc w:val="both"/>
        <w:rPr>
          <w:rFonts w:ascii="Arial" w:hAnsi="Arial" w:cs="Arial"/>
          <w:sz w:val="24"/>
          <w:szCs w:val="24"/>
          <w:u w:val="single"/>
          <w:lang w:val="en-GB"/>
        </w:rPr>
      </w:pPr>
    </w:p>
    <w:p w14:paraId="0D351B5A" w14:textId="77777777" w:rsidR="007650D1" w:rsidRDefault="007650D1" w:rsidP="00285516">
      <w:pPr>
        <w:pStyle w:val="NoSpacing"/>
        <w:spacing w:line="276" w:lineRule="auto"/>
        <w:jc w:val="both"/>
        <w:rPr>
          <w:rFonts w:ascii="Arial" w:hAnsi="Arial" w:cs="Arial"/>
          <w:sz w:val="24"/>
          <w:szCs w:val="24"/>
          <w:u w:val="single"/>
          <w:lang w:val="en-GB"/>
        </w:rPr>
      </w:pPr>
    </w:p>
    <w:p w14:paraId="49670338" w14:textId="77777777" w:rsidR="007650D1" w:rsidRDefault="007650D1" w:rsidP="00285516">
      <w:pPr>
        <w:pStyle w:val="NoSpacing"/>
        <w:spacing w:line="276" w:lineRule="auto"/>
        <w:jc w:val="both"/>
        <w:rPr>
          <w:rFonts w:ascii="Arial" w:hAnsi="Arial" w:cs="Arial"/>
          <w:sz w:val="24"/>
          <w:szCs w:val="24"/>
          <w:u w:val="single"/>
          <w:lang w:val="en-GB"/>
        </w:rPr>
      </w:pPr>
    </w:p>
    <w:p w14:paraId="0FF345AD" w14:textId="77777777" w:rsidR="007650D1" w:rsidRDefault="007650D1" w:rsidP="00285516">
      <w:pPr>
        <w:pStyle w:val="NoSpacing"/>
        <w:spacing w:line="276" w:lineRule="auto"/>
        <w:jc w:val="both"/>
        <w:rPr>
          <w:rFonts w:ascii="Arial" w:hAnsi="Arial" w:cs="Arial"/>
          <w:sz w:val="24"/>
          <w:szCs w:val="24"/>
          <w:u w:val="single"/>
          <w:lang w:val="en-GB"/>
        </w:rPr>
      </w:pPr>
    </w:p>
    <w:p w14:paraId="02C4B885" w14:textId="77777777" w:rsidR="007650D1" w:rsidRDefault="007650D1" w:rsidP="00285516">
      <w:pPr>
        <w:pStyle w:val="NoSpacing"/>
        <w:spacing w:line="276" w:lineRule="auto"/>
        <w:jc w:val="both"/>
        <w:rPr>
          <w:rFonts w:ascii="Arial" w:hAnsi="Arial" w:cs="Arial"/>
          <w:sz w:val="24"/>
          <w:szCs w:val="24"/>
          <w:u w:val="single"/>
          <w:lang w:val="en-GB"/>
        </w:rPr>
      </w:pPr>
    </w:p>
    <w:p w14:paraId="4FE78269" w14:textId="77777777" w:rsidR="007650D1" w:rsidRDefault="007650D1" w:rsidP="00285516">
      <w:pPr>
        <w:pStyle w:val="NoSpacing"/>
        <w:spacing w:line="276" w:lineRule="auto"/>
        <w:jc w:val="both"/>
        <w:rPr>
          <w:rFonts w:ascii="Arial" w:hAnsi="Arial" w:cs="Arial"/>
          <w:sz w:val="24"/>
          <w:szCs w:val="24"/>
          <w:u w:val="single"/>
          <w:lang w:val="en-GB"/>
        </w:rPr>
      </w:pPr>
    </w:p>
    <w:p w14:paraId="7F82C38B" w14:textId="77777777" w:rsidR="007650D1" w:rsidRPr="00E92338" w:rsidRDefault="007650D1" w:rsidP="00285516">
      <w:pPr>
        <w:pStyle w:val="NoSpacing"/>
        <w:spacing w:line="276" w:lineRule="auto"/>
        <w:jc w:val="both"/>
        <w:rPr>
          <w:rFonts w:ascii="Arial" w:hAnsi="Arial" w:cs="Arial"/>
          <w:sz w:val="24"/>
          <w:szCs w:val="24"/>
          <w:u w:val="single"/>
          <w:lang w:val="en-GB"/>
        </w:rPr>
      </w:pPr>
    </w:p>
    <w:p w14:paraId="0980D233" w14:textId="77777777" w:rsidR="007E0254" w:rsidRPr="00E92338" w:rsidRDefault="007E0254" w:rsidP="00285516">
      <w:pPr>
        <w:pStyle w:val="NoSpacing"/>
        <w:spacing w:line="276" w:lineRule="auto"/>
        <w:jc w:val="both"/>
        <w:rPr>
          <w:rFonts w:ascii="Arial" w:hAnsi="Arial" w:cs="Arial"/>
          <w:sz w:val="24"/>
          <w:szCs w:val="24"/>
          <w:u w:val="single"/>
          <w:lang w:val="en-GB"/>
        </w:rPr>
      </w:pPr>
    </w:p>
    <w:p w14:paraId="66D72C80" w14:textId="77777777" w:rsidR="007E0254" w:rsidRPr="00E92338" w:rsidRDefault="007E0254" w:rsidP="00285516">
      <w:pPr>
        <w:pStyle w:val="NoSpacing"/>
        <w:spacing w:line="276" w:lineRule="auto"/>
        <w:jc w:val="both"/>
        <w:rPr>
          <w:rFonts w:ascii="Arial" w:hAnsi="Arial" w:cs="Arial"/>
          <w:sz w:val="24"/>
          <w:szCs w:val="24"/>
          <w:lang w:val="en-GB"/>
        </w:rPr>
      </w:pPr>
    </w:p>
    <w:p w14:paraId="67D31A11" w14:textId="77777777" w:rsidR="007E0254" w:rsidRPr="00E92338" w:rsidRDefault="007E0254" w:rsidP="00285516">
      <w:pPr>
        <w:pStyle w:val="NoSpacing"/>
        <w:spacing w:line="276" w:lineRule="auto"/>
        <w:jc w:val="both"/>
        <w:rPr>
          <w:rFonts w:ascii="Arial" w:hAnsi="Arial" w:cs="Arial"/>
          <w:sz w:val="24"/>
          <w:szCs w:val="24"/>
          <w:lang w:val="en-GB"/>
        </w:rPr>
      </w:pPr>
    </w:p>
    <w:p w14:paraId="0064247B" w14:textId="67880DC0" w:rsidR="007E0254" w:rsidRPr="00E92338" w:rsidRDefault="006A0AEE" w:rsidP="00285516">
      <w:pPr>
        <w:pStyle w:val="NoSpacing"/>
        <w:spacing w:line="276" w:lineRule="auto"/>
        <w:jc w:val="both"/>
        <w:rPr>
          <w:rFonts w:ascii="Arial" w:hAnsi="Arial" w:cs="Arial"/>
          <w:sz w:val="24"/>
          <w:szCs w:val="24"/>
          <w:lang w:val="en-GB"/>
        </w:rPr>
      </w:pPr>
      <w:r>
        <w:rPr>
          <w:rFonts w:ascii="Arial" w:hAnsi="Arial" w:cs="Arial"/>
          <w:sz w:val="24"/>
          <w:szCs w:val="24"/>
          <w:lang w:val="en-GB"/>
        </w:rPr>
        <w:br w:type="page"/>
      </w:r>
    </w:p>
    <w:p w14:paraId="1CD8241B" w14:textId="77777777" w:rsidR="007E0254" w:rsidRPr="00E92338" w:rsidRDefault="007E0254" w:rsidP="00285516">
      <w:pPr>
        <w:pStyle w:val="NoSpacing"/>
        <w:spacing w:line="276" w:lineRule="auto"/>
        <w:jc w:val="both"/>
        <w:rPr>
          <w:rFonts w:ascii="Arial" w:hAnsi="Arial" w:cs="Arial"/>
          <w:sz w:val="24"/>
          <w:szCs w:val="24"/>
          <w:lang w:val="en-GB"/>
        </w:rPr>
      </w:pPr>
    </w:p>
    <w:p w14:paraId="2AEDD3BD" w14:textId="5392CED6" w:rsidR="007E0254" w:rsidRPr="00E92338" w:rsidRDefault="007E0254" w:rsidP="007650D1">
      <w:pPr>
        <w:pStyle w:val="FocusHeading1"/>
      </w:pPr>
      <w:bookmarkStart w:id="37" w:name="_Toc182483973"/>
      <w:r w:rsidRPr="00E92338">
        <w:t>Risk Assessment Policy</w:t>
      </w:r>
      <w:bookmarkEnd w:id="37"/>
      <w:r w:rsidRPr="00E92338">
        <w:t xml:space="preserve"> </w:t>
      </w:r>
    </w:p>
    <w:p w14:paraId="00E0B6CE" w14:textId="77777777" w:rsidR="007E0254" w:rsidRPr="00E92338" w:rsidRDefault="007E0254" w:rsidP="00285516">
      <w:pPr>
        <w:spacing w:line="276" w:lineRule="auto"/>
        <w:jc w:val="center"/>
        <w:rPr>
          <w:rFonts w:ascii="Arial" w:hAnsi="Arial" w:cs="Arial"/>
          <w:b/>
          <w:sz w:val="28"/>
          <w:szCs w:val="28"/>
        </w:rPr>
      </w:pPr>
    </w:p>
    <w:p w14:paraId="47D1B8B4" w14:textId="77777777" w:rsidR="007E0254" w:rsidRPr="00E92338" w:rsidRDefault="007E0254" w:rsidP="00D844C4">
      <w:pPr>
        <w:spacing w:line="276" w:lineRule="auto"/>
        <w:jc w:val="both"/>
        <w:rPr>
          <w:rFonts w:ascii="Arial" w:hAnsi="Arial" w:cs="Arial"/>
        </w:rPr>
      </w:pPr>
      <w:r w:rsidRPr="00E92338">
        <w:rPr>
          <w:rFonts w:ascii="Arial" w:hAnsi="Arial" w:cs="Arial"/>
        </w:rPr>
        <w:t>Risk assessment will be carried out in the school to determine the risks associated with working operations.  The assessment is required to identify risks both to employees, pupils and to any other persons who may be affected.</w:t>
      </w:r>
    </w:p>
    <w:p w14:paraId="53A7B040" w14:textId="77777777" w:rsidR="007E0254" w:rsidRPr="00E92338" w:rsidRDefault="007E0254" w:rsidP="00D844C4">
      <w:pPr>
        <w:spacing w:line="276" w:lineRule="auto"/>
        <w:jc w:val="both"/>
        <w:rPr>
          <w:rFonts w:ascii="Arial" w:hAnsi="Arial" w:cs="Arial"/>
        </w:rPr>
      </w:pPr>
    </w:p>
    <w:p w14:paraId="63216AE7" w14:textId="245D0F93" w:rsidR="007E0254" w:rsidRPr="00E92338" w:rsidRDefault="007E0254" w:rsidP="00D844C4">
      <w:pPr>
        <w:spacing w:line="276" w:lineRule="auto"/>
        <w:jc w:val="both"/>
        <w:rPr>
          <w:rFonts w:ascii="Arial" w:hAnsi="Arial" w:cs="Arial"/>
        </w:rPr>
      </w:pPr>
      <w:r w:rsidRPr="00E92338">
        <w:rPr>
          <w:rFonts w:ascii="Arial" w:hAnsi="Arial" w:cs="Arial"/>
        </w:rPr>
        <w:t>Risk Assessments are updated normally and the responsibility for administering the completion o</w:t>
      </w:r>
      <w:r w:rsidR="00BC377C">
        <w:rPr>
          <w:rFonts w:ascii="Arial" w:hAnsi="Arial" w:cs="Arial"/>
        </w:rPr>
        <w:t xml:space="preserve">f these lies with the </w:t>
      </w:r>
      <w:r w:rsidRPr="00E92338">
        <w:rPr>
          <w:rFonts w:ascii="Arial" w:hAnsi="Arial" w:cs="Arial"/>
        </w:rPr>
        <w:t xml:space="preserve">Health &amp; Safety officer, </w:t>
      </w:r>
      <w:r w:rsidR="002A0BBC" w:rsidRPr="002A0BBC">
        <w:rPr>
          <w:rFonts w:ascii="Arial" w:hAnsi="Arial" w:cs="Arial"/>
        </w:rPr>
        <w:t>Harry Tiritas</w:t>
      </w:r>
      <w:r w:rsidRPr="00E92338">
        <w:rPr>
          <w:rFonts w:ascii="Arial" w:hAnsi="Arial" w:cs="Arial"/>
        </w:rPr>
        <w:t>.</w:t>
      </w:r>
    </w:p>
    <w:p w14:paraId="140F1017" w14:textId="77777777" w:rsidR="007E0254" w:rsidRPr="00E92338" w:rsidRDefault="007E0254" w:rsidP="00D844C4">
      <w:pPr>
        <w:spacing w:line="276" w:lineRule="auto"/>
        <w:jc w:val="both"/>
        <w:rPr>
          <w:rFonts w:ascii="Arial" w:hAnsi="Arial" w:cs="Arial"/>
        </w:rPr>
      </w:pPr>
    </w:p>
    <w:p w14:paraId="20E8F29D" w14:textId="77777777" w:rsidR="007E0254" w:rsidRPr="00E92338" w:rsidRDefault="007E0254" w:rsidP="00D844C4">
      <w:pPr>
        <w:spacing w:line="276" w:lineRule="auto"/>
        <w:jc w:val="both"/>
        <w:rPr>
          <w:rFonts w:ascii="Arial" w:hAnsi="Arial" w:cs="Arial"/>
        </w:rPr>
      </w:pPr>
      <w:r w:rsidRPr="00E92338">
        <w:rPr>
          <w:rFonts w:ascii="Arial" w:hAnsi="Arial" w:cs="Arial"/>
        </w:rPr>
        <w:t>C.O.S.H.H. regulations 1988 place a statutory duty on employees to make an assessment of the potential health risks to employees arising from work involving the use of hazardous substances.</w:t>
      </w:r>
    </w:p>
    <w:p w14:paraId="23B0239D" w14:textId="77777777" w:rsidR="007E0254" w:rsidRPr="00E92338" w:rsidRDefault="007E0254" w:rsidP="00D844C4">
      <w:pPr>
        <w:spacing w:line="276" w:lineRule="auto"/>
        <w:jc w:val="both"/>
        <w:rPr>
          <w:rFonts w:ascii="Arial" w:hAnsi="Arial" w:cs="Arial"/>
        </w:rPr>
      </w:pPr>
    </w:p>
    <w:p w14:paraId="375308D0" w14:textId="77777777" w:rsidR="007E0254" w:rsidRPr="00E92338" w:rsidRDefault="007E0254" w:rsidP="00D844C4">
      <w:pPr>
        <w:spacing w:line="276" w:lineRule="auto"/>
        <w:jc w:val="both"/>
        <w:rPr>
          <w:rFonts w:ascii="Arial" w:hAnsi="Arial" w:cs="Arial"/>
        </w:rPr>
      </w:pPr>
      <w:r w:rsidRPr="00E92338">
        <w:rPr>
          <w:rFonts w:ascii="Arial" w:hAnsi="Arial" w:cs="Arial"/>
        </w:rPr>
        <w:t>C.O.S.H.H. also requires that except in very limited circumstances a written record must be maintained.</w:t>
      </w:r>
    </w:p>
    <w:p w14:paraId="0785F80C" w14:textId="77777777" w:rsidR="007E0254" w:rsidRPr="00E92338" w:rsidRDefault="007E0254" w:rsidP="00D844C4">
      <w:pPr>
        <w:spacing w:line="276" w:lineRule="auto"/>
        <w:jc w:val="both"/>
        <w:rPr>
          <w:rFonts w:ascii="Arial" w:hAnsi="Arial" w:cs="Arial"/>
        </w:rPr>
      </w:pPr>
    </w:p>
    <w:p w14:paraId="6C28BA37" w14:textId="12F01E41" w:rsidR="007E0254" w:rsidRDefault="007E0254" w:rsidP="00D844C4">
      <w:pPr>
        <w:spacing w:line="276" w:lineRule="auto"/>
        <w:jc w:val="both"/>
        <w:rPr>
          <w:rFonts w:ascii="Arial" w:hAnsi="Arial" w:cs="Arial"/>
        </w:rPr>
      </w:pPr>
      <w:r w:rsidRPr="00E92338">
        <w:rPr>
          <w:rFonts w:ascii="Arial" w:hAnsi="Arial" w:cs="Arial"/>
        </w:rPr>
        <w:t xml:space="preserve">General assessments of risk are best carried out by staff in </w:t>
      </w:r>
      <w:r w:rsidR="00D844C4">
        <w:rPr>
          <w:rFonts w:ascii="Arial" w:hAnsi="Arial" w:cs="Arial"/>
        </w:rPr>
        <w:t>the curriculum areas concerned.</w:t>
      </w:r>
    </w:p>
    <w:p w14:paraId="5785B5E7" w14:textId="77777777" w:rsidR="00D844C4" w:rsidRDefault="00D844C4" w:rsidP="00D844C4">
      <w:pPr>
        <w:spacing w:line="276" w:lineRule="auto"/>
        <w:rPr>
          <w:rFonts w:ascii="Arial" w:hAnsi="Arial" w:cs="Arial"/>
        </w:rPr>
      </w:pPr>
    </w:p>
    <w:p w14:paraId="3FA050F6" w14:textId="77777777" w:rsidR="00D844C4" w:rsidRPr="00D844C4" w:rsidRDefault="00D844C4" w:rsidP="00D844C4"/>
    <w:p w14:paraId="717CD367" w14:textId="4A49AF32" w:rsidR="007E0254" w:rsidRPr="00566749" w:rsidRDefault="007E0254" w:rsidP="00D844C4">
      <w:pPr>
        <w:pStyle w:val="FocusHeading3NumberBullets"/>
        <w:numPr>
          <w:ilvl w:val="0"/>
          <w:numId w:val="44"/>
        </w:numPr>
        <w:ind w:left="0" w:firstLine="0"/>
      </w:pPr>
      <w:bookmarkStart w:id="38" w:name="_Toc182483974"/>
      <w:r w:rsidRPr="00D844C4">
        <w:t>Risk</w:t>
      </w:r>
      <w:r w:rsidRPr="00566749">
        <w:t xml:space="preserve"> </w:t>
      </w:r>
      <w:r w:rsidRPr="00D844C4">
        <w:t>Assessment</w:t>
      </w:r>
      <w:r w:rsidRPr="00566749">
        <w:t xml:space="preserve"> Procedure</w:t>
      </w:r>
      <w:bookmarkEnd w:id="38"/>
    </w:p>
    <w:p w14:paraId="7D938F8E" w14:textId="77777777" w:rsidR="00D844C4" w:rsidRDefault="00D844C4" w:rsidP="00D844C4">
      <w:pPr>
        <w:pStyle w:val="FocusHeading3"/>
        <w:jc w:val="both"/>
      </w:pPr>
    </w:p>
    <w:p w14:paraId="5CC70755" w14:textId="77777777" w:rsidR="007E0254" w:rsidRPr="00566749" w:rsidRDefault="007E0254" w:rsidP="00D844C4">
      <w:pPr>
        <w:pStyle w:val="FocusHeading3"/>
        <w:jc w:val="both"/>
      </w:pPr>
      <w:bookmarkStart w:id="39" w:name="_Toc182483975"/>
      <w:r w:rsidRPr="00566749">
        <w:t>Introduction</w:t>
      </w:r>
      <w:bookmarkEnd w:id="39"/>
    </w:p>
    <w:p w14:paraId="5A713DE4" w14:textId="77777777" w:rsidR="007E0254" w:rsidRPr="00E92338" w:rsidRDefault="007E0254" w:rsidP="00D844C4">
      <w:pPr>
        <w:spacing w:line="276" w:lineRule="auto"/>
        <w:jc w:val="both"/>
        <w:rPr>
          <w:rFonts w:ascii="Arial" w:hAnsi="Arial" w:cs="Arial"/>
        </w:rPr>
      </w:pPr>
    </w:p>
    <w:p w14:paraId="456030E4" w14:textId="77777777" w:rsidR="007E0254" w:rsidRPr="00E92338" w:rsidRDefault="007E0254" w:rsidP="00D844C4">
      <w:pPr>
        <w:spacing w:line="276" w:lineRule="auto"/>
        <w:jc w:val="both"/>
        <w:rPr>
          <w:rFonts w:ascii="Arial" w:hAnsi="Arial" w:cs="Arial"/>
        </w:rPr>
      </w:pPr>
      <w:r w:rsidRPr="00E92338">
        <w:rPr>
          <w:rFonts w:ascii="Arial" w:hAnsi="Arial" w:cs="Arial"/>
        </w:rPr>
        <w:t xml:space="preserve">It is a general legal requirement of the Management of Health &amp; Safety at Work regulations (1999) to carry out risk assessments. There are also specific requirements under other regulations to carry out specialised assessments, for example, manual handling, the use of chemicals, noise, machinery etc. </w:t>
      </w:r>
    </w:p>
    <w:p w14:paraId="1640653C" w14:textId="77777777" w:rsidR="007E0254" w:rsidRPr="00E92338" w:rsidRDefault="007E0254" w:rsidP="00D844C4">
      <w:pPr>
        <w:spacing w:line="276" w:lineRule="auto"/>
        <w:jc w:val="both"/>
        <w:rPr>
          <w:rFonts w:ascii="Arial" w:hAnsi="Arial" w:cs="Arial"/>
        </w:rPr>
      </w:pPr>
    </w:p>
    <w:p w14:paraId="3F78706F" w14:textId="77777777" w:rsidR="007E0254" w:rsidRPr="00E92338" w:rsidRDefault="007E0254" w:rsidP="00D844C4">
      <w:pPr>
        <w:spacing w:line="276" w:lineRule="auto"/>
        <w:jc w:val="both"/>
        <w:rPr>
          <w:rFonts w:ascii="Arial" w:hAnsi="Arial" w:cs="Arial"/>
        </w:rPr>
      </w:pPr>
      <w:r w:rsidRPr="00E92338">
        <w:rPr>
          <w:rFonts w:ascii="Arial" w:hAnsi="Arial" w:cs="Arial"/>
        </w:rPr>
        <w:t xml:space="preserve">The following procedure should be adopted for general risk assessment of an area or a job/task. It is based on the HSE guidance "Five Steps to Risk Assessment". </w:t>
      </w:r>
    </w:p>
    <w:p w14:paraId="0A7E30AA" w14:textId="77777777" w:rsidR="007E0254" w:rsidRPr="00E92338" w:rsidRDefault="007E0254" w:rsidP="00D844C4">
      <w:pPr>
        <w:spacing w:line="276" w:lineRule="auto"/>
        <w:jc w:val="both"/>
        <w:rPr>
          <w:rFonts w:ascii="Arial" w:hAnsi="Arial" w:cs="Arial"/>
        </w:rPr>
      </w:pPr>
      <w:r w:rsidRPr="00E92338">
        <w:rPr>
          <w:rFonts w:ascii="Arial" w:hAnsi="Arial" w:cs="Arial"/>
        </w:rPr>
        <w:t xml:space="preserve">Risk assessment should be undertaken systematically so as to ensure that all significant hazards and risks are identified and, where appropriate, controls are put in place to either eliminate the risk or reduce it "as far as reasonably practicable". </w:t>
      </w:r>
    </w:p>
    <w:p w14:paraId="631D5E46" w14:textId="77777777" w:rsidR="007E0254" w:rsidRPr="00E92338" w:rsidRDefault="007E0254" w:rsidP="00285516">
      <w:pPr>
        <w:spacing w:line="276" w:lineRule="auto"/>
        <w:rPr>
          <w:rStyle w:val="Strong"/>
          <w:rFonts w:ascii="Arial" w:hAnsi="Arial" w:cs="Arial"/>
        </w:rPr>
      </w:pPr>
    </w:p>
    <w:p w14:paraId="78B6819D" w14:textId="77777777" w:rsidR="007E0254" w:rsidRPr="005C7DAB" w:rsidRDefault="007E0254" w:rsidP="005C7DAB">
      <w:pPr>
        <w:pStyle w:val="FocusHeading4"/>
      </w:pPr>
      <w:bookmarkStart w:id="40" w:name="_Toc182483976"/>
      <w:r w:rsidRPr="005C7DAB">
        <w:t>What is a Risk Assessment?</w:t>
      </w:r>
      <w:bookmarkEnd w:id="40"/>
    </w:p>
    <w:p w14:paraId="0C974A3E" w14:textId="77777777" w:rsidR="007E0254" w:rsidRPr="00E92338" w:rsidRDefault="007E0254" w:rsidP="00285516">
      <w:pPr>
        <w:spacing w:line="276" w:lineRule="auto"/>
        <w:rPr>
          <w:rStyle w:val="Strong"/>
          <w:rFonts w:ascii="Arial" w:hAnsi="Arial" w:cs="Arial"/>
        </w:rPr>
      </w:pPr>
    </w:p>
    <w:p w14:paraId="2307D6B6" w14:textId="77777777" w:rsidR="007E0254" w:rsidRPr="00E92338" w:rsidRDefault="007E0254" w:rsidP="00D844C4">
      <w:pPr>
        <w:spacing w:line="276" w:lineRule="auto"/>
        <w:jc w:val="both"/>
        <w:rPr>
          <w:rFonts w:ascii="Arial" w:hAnsi="Arial" w:cs="Arial"/>
        </w:rPr>
      </w:pPr>
      <w:r w:rsidRPr="00E92338">
        <w:rPr>
          <w:rFonts w:ascii="Arial" w:hAnsi="Arial" w:cs="Arial"/>
        </w:rPr>
        <w:t xml:space="preserve"> A risk assessment is a careful examination of how people may be harmed from a particular activity or situation. The assessment will help you to identify the likelihood of harm and whether you can reduce the risk to a reasonable level, through the introduction of control measures.  </w:t>
      </w:r>
    </w:p>
    <w:p w14:paraId="7EC4C1B4" w14:textId="77777777" w:rsidR="007E0254" w:rsidRPr="00E92338" w:rsidRDefault="007E0254" w:rsidP="00285516">
      <w:pPr>
        <w:spacing w:line="276" w:lineRule="auto"/>
        <w:rPr>
          <w:rStyle w:val="Strong"/>
          <w:rFonts w:ascii="Arial" w:hAnsi="Arial" w:cs="Arial"/>
        </w:rPr>
      </w:pPr>
    </w:p>
    <w:p w14:paraId="5D48226E" w14:textId="77777777" w:rsidR="007E0254" w:rsidRPr="00E92338" w:rsidRDefault="007E0254" w:rsidP="00285516">
      <w:pPr>
        <w:spacing w:line="276" w:lineRule="auto"/>
        <w:rPr>
          <w:rFonts w:ascii="Arial" w:hAnsi="Arial" w:cs="Arial"/>
        </w:rPr>
      </w:pPr>
      <w:r w:rsidRPr="00E92338">
        <w:rPr>
          <w:rStyle w:val="Strong"/>
          <w:rFonts w:ascii="Arial" w:hAnsi="Arial" w:cs="Arial"/>
        </w:rPr>
        <w:t xml:space="preserve">Hazard: </w:t>
      </w:r>
      <w:r w:rsidRPr="00E92338">
        <w:rPr>
          <w:rFonts w:ascii="Arial" w:hAnsi="Arial" w:cs="Arial"/>
        </w:rPr>
        <w:t>A hazard is defined as something with the potential to cause harm.</w:t>
      </w:r>
      <w:r w:rsidRPr="00E92338">
        <w:rPr>
          <w:rFonts w:ascii="Arial" w:hAnsi="Arial" w:cs="Arial"/>
        </w:rPr>
        <w:br/>
      </w:r>
      <w:r w:rsidRPr="00E92338">
        <w:rPr>
          <w:rFonts w:ascii="Arial" w:hAnsi="Arial" w:cs="Arial"/>
        </w:rPr>
        <w:br/>
      </w:r>
      <w:r w:rsidRPr="00E92338">
        <w:rPr>
          <w:rStyle w:val="Strong"/>
          <w:rFonts w:ascii="Arial" w:hAnsi="Arial" w:cs="Arial"/>
        </w:rPr>
        <w:t xml:space="preserve">Risk: </w:t>
      </w:r>
      <w:r w:rsidRPr="00E92338">
        <w:rPr>
          <w:rFonts w:ascii="Arial" w:hAnsi="Arial" w:cs="Arial"/>
        </w:rPr>
        <w:t xml:space="preserve">A risk is the likelihood of potential harm from the hazard being realised. This is </w:t>
      </w:r>
      <w:r w:rsidRPr="00E92338">
        <w:rPr>
          <w:rFonts w:ascii="Arial" w:hAnsi="Arial" w:cs="Arial"/>
        </w:rPr>
        <w:lastRenderedPageBreak/>
        <w:t>usually evaluated by considering the likelihood of the harm occurring and the potential severity of the harm.</w:t>
      </w:r>
    </w:p>
    <w:p w14:paraId="335DC288" w14:textId="77777777" w:rsidR="007E0254" w:rsidRPr="00566749" w:rsidRDefault="007E0254" w:rsidP="005C7DAB">
      <w:pPr>
        <w:pStyle w:val="FocusHeading4"/>
      </w:pPr>
      <w:bookmarkStart w:id="41" w:name="_Toc182483977"/>
      <w:r w:rsidRPr="005C7DAB">
        <w:t>Hazard</w:t>
      </w:r>
      <w:r w:rsidRPr="00566749">
        <w:t xml:space="preserve"> &amp; Risk</w:t>
      </w:r>
      <w:bookmarkEnd w:id="41"/>
      <w:r w:rsidRPr="00566749">
        <w:t xml:space="preserve"> </w:t>
      </w:r>
    </w:p>
    <w:p w14:paraId="2EFCBCD0" w14:textId="77777777" w:rsidR="007E0254" w:rsidRPr="00E92338" w:rsidRDefault="007E0254" w:rsidP="00285516">
      <w:pPr>
        <w:spacing w:line="276" w:lineRule="auto"/>
        <w:rPr>
          <w:rFonts w:ascii="Arial" w:hAnsi="Arial" w:cs="Arial"/>
        </w:rPr>
      </w:pPr>
      <w:r w:rsidRPr="00E92338">
        <w:rPr>
          <w:rFonts w:ascii="Arial" w:hAnsi="Arial" w:cs="Arial"/>
        </w:rPr>
        <w:t xml:space="preserve">An examination of the workplace should be undertaken and should include identification of the following: </w:t>
      </w:r>
    </w:p>
    <w:p w14:paraId="30E4567F" w14:textId="77777777" w:rsidR="007E0254" w:rsidRPr="00E92338" w:rsidRDefault="007E0254" w:rsidP="00285516">
      <w:pPr>
        <w:numPr>
          <w:ilvl w:val="0"/>
          <w:numId w:val="34"/>
        </w:numPr>
        <w:autoSpaceDN w:val="0"/>
        <w:spacing w:before="100" w:beforeAutospacing="1" w:after="100" w:afterAutospacing="1" w:line="276" w:lineRule="auto"/>
        <w:rPr>
          <w:rFonts w:ascii="Arial" w:hAnsi="Arial" w:cs="Arial"/>
        </w:rPr>
      </w:pPr>
      <w:r w:rsidRPr="00E92338">
        <w:rPr>
          <w:rFonts w:ascii="Arial" w:hAnsi="Arial" w:cs="Arial"/>
        </w:rPr>
        <w:t xml:space="preserve">Hazards - identify anything in the workplace that could cause harm. Common workplace hazards include: </w:t>
      </w:r>
    </w:p>
    <w:p w14:paraId="42D7254C" w14:textId="77777777" w:rsidR="007E0254" w:rsidRPr="00E92338" w:rsidRDefault="007E0254" w:rsidP="00285516">
      <w:pPr>
        <w:autoSpaceDN w:val="0"/>
        <w:spacing w:before="100" w:beforeAutospacing="1" w:after="100" w:afterAutospacing="1" w:line="276" w:lineRule="auto"/>
        <w:ind w:left="720"/>
        <w:jc w:val="center"/>
        <w:rPr>
          <w:rFonts w:ascii="Arial" w:hAnsi="Arial" w:cs="Arial"/>
          <w:b/>
          <w:bCs/>
          <w:i/>
          <w:iCs/>
          <w:sz w:val="28"/>
          <w:szCs w:val="28"/>
        </w:rPr>
      </w:pPr>
      <w:r w:rsidRPr="00E92338">
        <w:rPr>
          <w:rFonts w:ascii="Arial" w:hAnsi="Arial" w:cs="Arial"/>
          <w:b/>
          <w:bCs/>
          <w:i/>
          <w:iCs/>
          <w:sz w:val="28"/>
          <w:szCs w:val="28"/>
        </w:rPr>
        <w:t xml:space="preserve">Chemicals </w:t>
      </w:r>
      <w:r w:rsidRPr="00E92338">
        <w:rPr>
          <w:rFonts w:ascii="Arial" w:hAnsi="Arial" w:cs="Arial"/>
          <w:b/>
          <w:bCs/>
          <w:i/>
          <w:iCs/>
          <w:sz w:val="28"/>
          <w:szCs w:val="28"/>
        </w:rPr>
        <w:br/>
        <w:t xml:space="preserve">Display Screen Equipment </w:t>
      </w:r>
      <w:r w:rsidRPr="00E92338">
        <w:rPr>
          <w:rFonts w:ascii="Arial" w:hAnsi="Arial" w:cs="Arial"/>
          <w:b/>
          <w:bCs/>
          <w:i/>
          <w:iCs/>
          <w:sz w:val="28"/>
          <w:szCs w:val="28"/>
        </w:rPr>
        <w:br/>
        <w:t xml:space="preserve">Dust / Fumes </w:t>
      </w:r>
      <w:r w:rsidRPr="00E92338">
        <w:rPr>
          <w:rFonts w:ascii="Arial" w:hAnsi="Arial" w:cs="Arial"/>
          <w:b/>
          <w:bCs/>
          <w:i/>
          <w:iCs/>
          <w:sz w:val="28"/>
          <w:szCs w:val="28"/>
        </w:rPr>
        <w:br/>
        <w:t xml:space="preserve">Electricity </w:t>
      </w:r>
      <w:r w:rsidRPr="00E92338">
        <w:rPr>
          <w:rFonts w:ascii="Arial" w:hAnsi="Arial" w:cs="Arial"/>
          <w:b/>
          <w:bCs/>
          <w:i/>
          <w:iCs/>
          <w:sz w:val="28"/>
          <w:szCs w:val="28"/>
        </w:rPr>
        <w:br/>
        <w:t xml:space="preserve">Fire </w:t>
      </w:r>
      <w:r w:rsidRPr="00E92338">
        <w:rPr>
          <w:rFonts w:ascii="Arial" w:hAnsi="Arial" w:cs="Arial"/>
          <w:b/>
          <w:bCs/>
          <w:i/>
          <w:iCs/>
          <w:sz w:val="28"/>
          <w:szCs w:val="28"/>
        </w:rPr>
        <w:br/>
        <w:t xml:space="preserve">Machinery </w:t>
      </w:r>
      <w:r w:rsidRPr="00E92338">
        <w:rPr>
          <w:rFonts w:ascii="Arial" w:hAnsi="Arial" w:cs="Arial"/>
          <w:b/>
          <w:bCs/>
          <w:i/>
          <w:iCs/>
          <w:sz w:val="28"/>
          <w:szCs w:val="28"/>
        </w:rPr>
        <w:br/>
        <w:t xml:space="preserve">Manual Handling </w:t>
      </w:r>
      <w:r w:rsidRPr="00E92338">
        <w:rPr>
          <w:rFonts w:ascii="Arial" w:hAnsi="Arial" w:cs="Arial"/>
          <w:b/>
          <w:bCs/>
          <w:i/>
          <w:iCs/>
          <w:sz w:val="28"/>
          <w:szCs w:val="28"/>
        </w:rPr>
        <w:br/>
        <w:t xml:space="preserve">Noise </w:t>
      </w:r>
      <w:r w:rsidRPr="00E92338">
        <w:rPr>
          <w:rFonts w:ascii="Arial" w:hAnsi="Arial" w:cs="Arial"/>
          <w:b/>
          <w:bCs/>
          <w:i/>
          <w:iCs/>
          <w:sz w:val="28"/>
          <w:szCs w:val="28"/>
        </w:rPr>
        <w:br/>
        <w:t xml:space="preserve">Poor lighting </w:t>
      </w:r>
      <w:r w:rsidRPr="00E92338">
        <w:rPr>
          <w:rFonts w:ascii="Arial" w:hAnsi="Arial" w:cs="Arial"/>
          <w:b/>
          <w:bCs/>
          <w:i/>
          <w:iCs/>
          <w:sz w:val="28"/>
          <w:szCs w:val="28"/>
        </w:rPr>
        <w:br/>
        <w:t xml:space="preserve">Slipping / Tripping hazards </w:t>
      </w:r>
      <w:r w:rsidRPr="00E92338">
        <w:rPr>
          <w:rFonts w:ascii="Arial" w:hAnsi="Arial" w:cs="Arial"/>
          <w:b/>
          <w:bCs/>
          <w:i/>
          <w:iCs/>
          <w:sz w:val="28"/>
          <w:szCs w:val="28"/>
        </w:rPr>
        <w:br/>
        <w:t xml:space="preserve">Vehicles </w:t>
      </w:r>
      <w:r w:rsidRPr="00E92338">
        <w:rPr>
          <w:rFonts w:ascii="Arial" w:hAnsi="Arial" w:cs="Arial"/>
          <w:b/>
          <w:bCs/>
          <w:i/>
          <w:iCs/>
          <w:sz w:val="28"/>
          <w:szCs w:val="28"/>
        </w:rPr>
        <w:br/>
        <w:t>Working at height</w:t>
      </w:r>
    </w:p>
    <w:p w14:paraId="52BEA24F" w14:textId="77777777" w:rsidR="007E0254" w:rsidRPr="00E92338" w:rsidRDefault="007E0254" w:rsidP="00285516">
      <w:pPr>
        <w:autoSpaceDN w:val="0"/>
        <w:spacing w:before="100" w:beforeAutospacing="1" w:after="100" w:afterAutospacing="1" w:line="276" w:lineRule="auto"/>
        <w:ind w:left="720"/>
        <w:jc w:val="center"/>
        <w:rPr>
          <w:rFonts w:ascii="Arial" w:hAnsi="Arial" w:cs="Arial"/>
        </w:rPr>
      </w:pPr>
    </w:p>
    <w:p w14:paraId="76659866" w14:textId="70B88CD1" w:rsidR="007E0254" w:rsidRPr="00566749" w:rsidRDefault="007E0254" w:rsidP="00D844C4">
      <w:pPr>
        <w:pStyle w:val="FocusHeading3NumberBullets"/>
      </w:pPr>
      <w:bookmarkStart w:id="42" w:name="_Toc182483978"/>
      <w:r w:rsidRPr="00566749">
        <w:t xml:space="preserve">Generic Risk </w:t>
      </w:r>
      <w:r w:rsidRPr="00D844C4">
        <w:t>Assessments</w:t>
      </w:r>
      <w:bookmarkEnd w:id="42"/>
    </w:p>
    <w:p w14:paraId="02AEBB14" w14:textId="77777777" w:rsidR="007E0254" w:rsidRPr="00E92338" w:rsidRDefault="007E0254" w:rsidP="00D844C4">
      <w:pPr>
        <w:spacing w:line="276" w:lineRule="auto"/>
        <w:jc w:val="both"/>
        <w:rPr>
          <w:rFonts w:ascii="Arial" w:hAnsi="Arial" w:cs="Arial"/>
        </w:rPr>
      </w:pPr>
      <w:r w:rsidRPr="00E92338">
        <w:rPr>
          <w:rFonts w:ascii="Arial" w:hAnsi="Arial" w:cs="Arial"/>
        </w:rPr>
        <w:t>These generic risk assessments have been produced to assist school with risk assessment, and provide a basis for individual sites to consider their specific circumstances. Some assessments may not be relevant to school, others may need customising to suit specific location and/or work activity and others may not need changing at all.</w:t>
      </w:r>
    </w:p>
    <w:p w14:paraId="044B95AF" w14:textId="77777777" w:rsidR="007E0254" w:rsidRPr="00E92338" w:rsidRDefault="007E0254" w:rsidP="00285516">
      <w:pPr>
        <w:spacing w:line="276" w:lineRule="auto"/>
        <w:rPr>
          <w:rFonts w:ascii="Arial" w:hAnsi="Arial" w:cs="Arial"/>
        </w:rPr>
      </w:pPr>
    </w:p>
    <w:p w14:paraId="62B9FC84" w14:textId="77777777" w:rsidR="007E0254" w:rsidRPr="00E92338" w:rsidRDefault="007E0254" w:rsidP="00D844C4">
      <w:pPr>
        <w:spacing w:line="276" w:lineRule="auto"/>
        <w:jc w:val="both"/>
        <w:rPr>
          <w:rFonts w:ascii="Arial" w:hAnsi="Arial" w:cs="Arial"/>
        </w:rPr>
      </w:pPr>
      <w:r w:rsidRPr="00E92338">
        <w:rPr>
          <w:rFonts w:ascii="Arial" w:hAnsi="Arial" w:cs="Arial"/>
        </w:rPr>
        <w:t xml:space="preserve">The forms are only partially completed and will need to be adapted by admin officer from the school, who can complete the rest of the form having considered the generic hazards, risks and control measures listed on the form and add any site specific items identified. </w:t>
      </w:r>
    </w:p>
    <w:p w14:paraId="14194FA7" w14:textId="77777777" w:rsidR="007E0254" w:rsidRPr="00E92338" w:rsidRDefault="007E0254" w:rsidP="00D844C4">
      <w:pPr>
        <w:spacing w:line="276" w:lineRule="auto"/>
        <w:jc w:val="both"/>
        <w:rPr>
          <w:rFonts w:ascii="Arial" w:hAnsi="Arial" w:cs="Arial"/>
        </w:rPr>
      </w:pPr>
    </w:p>
    <w:p w14:paraId="2A117FF4" w14:textId="77777777" w:rsidR="007E0254" w:rsidRPr="00E92338" w:rsidRDefault="007E0254" w:rsidP="00D844C4">
      <w:pPr>
        <w:spacing w:line="276" w:lineRule="auto"/>
        <w:jc w:val="both"/>
        <w:rPr>
          <w:rFonts w:ascii="Arial" w:hAnsi="Arial" w:cs="Arial"/>
        </w:rPr>
      </w:pPr>
      <w:r w:rsidRPr="00E92338">
        <w:rPr>
          <w:rFonts w:ascii="Arial" w:hAnsi="Arial" w:cs="Arial"/>
        </w:rPr>
        <w:t>The assessments require the risk to be evaluated before and after the suggested controls are in place. This will help identify the urgency of control measures and whether, following the introduction of controls, the risk can be reduced sufficiently. The following matrix may help to determine your risk rating.</w:t>
      </w:r>
    </w:p>
    <w:p w14:paraId="7C6675A6" w14:textId="77777777" w:rsidR="007E0254" w:rsidRPr="00E92338" w:rsidRDefault="007E0254" w:rsidP="00285516">
      <w:pPr>
        <w:spacing w:line="276" w:lineRule="auto"/>
        <w:rPr>
          <w:rFonts w:ascii="Arial" w:hAnsi="Arial" w:cs="Arial"/>
        </w:rPr>
      </w:pPr>
    </w:p>
    <w:p w14:paraId="01BC627C" w14:textId="77777777" w:rsidR="007E0254" w:rsidRPr="00E92338" w:rsidRDefault="007E0254" w:rsidP="005C7DAB">
      <w:pPr>
        <w:pStyle w:val="FocusHeading4"/>
        <w:rPr>
          <w:rFonts w:cs="Arial"/>
          <w:i/>
          <w:iCs/>
        </w:rPr>
      </w:pPr>
      <w:bookmarkStart w:id="43" w:name="_Toc182483979"/>
      <w:r w:rsidRPr="00566749">
        <w:lastRenderedPageBreak/>
        <w:t>Risk Matrix</w:t>
      </w:r>
      <w:r w:rsidRPr="00E92338">
        <w:rPr>
          <w:rFonts w:cs="Arial"/>
          <w:iCs/>
        </w:rPr>
        <w:t>:</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3"/>
        <w:gridCol w:w="2463"/>
        <w:gridCol w:w="2463"/>
        <w:gridCol w:w="2465"/>
      </w:tblGrid>
      <w:tr w:rsidR="007E0254" w:rsidRPr="00E92338" w14:paraId="3DF6B617" w14:textId="77777777" w:rsidTr="00E1114A">
        <w:trPr>
          <w:trHeight w:val="1194"/>
          <w:jc w:val="center"/>
        </w:trPr>
        <w:tc>
          <w:tcPr>
            <w:tcW w:w="2463" w:type="dxa"/>
            <w:vAlign w:val="center"/>
          </w:tcPr>
          <w:p w14:paraId="331AE838" w14:textId="69C756EA" w:rsidR="007E0254" w:rsidRPr="00E92338" w:rsidRDefault="006C6E72" w:rsidP="00285516">
            <w:pPr>
              <w:pStyle w:val="BodyText"/>
              <w:spacing w:line="276" w:lineRule="auto"/>
              <w:rPr>
                <w:rFonts w:cs="Arial"/>
                <w:b/>
                <w:szCs w:val="24"/>
              </w:rPr>
            </w:pPr>
            <w:r>
              <w:rPr>
                <w:rFonts w:cs="Arial"/>
                <w:noProof/>
                <w:lang w:eastAsia="en-GB"/>
              </w:rPr>
              <mc:AlternateContent>
                <mc:Choice Requires="wps">
                  <w:drawing>
                    <wp:anchor distT="0" distB="0" distL="114300" distR="114300" simplePos="0" relativeHeight="251657216" behindDoc="0" locked="0" layoutInCell="0" allowOverlap="1" wp14:anchorId="09266709" wp14:editId="1B10ACF1">
                      <wp:simplePos x="0" y="0"/>
                      <wp:positionH relativeFrom="column">
                        <wp:posOffset>11430</wp:posOffset>
                      </wp:positionH>
                      <wp:positionV relativeFrom="paragraph">
                        <wp:posOffset>99695</wp:posOffset>
                      </wp:positionV>
                      <wp:extent cx="1371600" cy="640080"/>
                      <wp:effectExtent l="11430" t="7620"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3553F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5pt" to="108.9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" o:allowincell="f"/>
                  </w:pict>
                </mc:Fallback>
              </mc:AlternateContent>
            </w:r>
          </w:p>
          <w:p w14:paraId="2A4B7687" w14:textId="77777777" w:rsidR="007E0254" w:rsidRPr="00E92338" w:rsidRDefault="007E0254" w:rsidP="00285516">
            <w:pPr>
              <w:pStyle w:val="BodyText"/>
              <w:spacing w:line="276" w:lineRule="auto"/>
              <w:jc w:val="right"/>
              <w:rPr>
                <w:rFonts w:cs="Arial"/>
                <w:b/>
                <w:szCs w:val="24"/>
              </w:rPr>
            </w:pPr>
            <w:r w:rsidRPr="00E92338">
              <w:rPr>
                <w:rFonts w:cs="Arial"/>
                <w:b/>
                <w:szCs w:val="24"/>
              </w:rPr>
              <w:t>Severity</w:t>
            </w:r>
          </w:p>
          <w:p w14:paraId="2C0EDCC8" w14:textId="77777777" w:rsidR="007E0254" w:rsidRPr="00E92338" w:rsidRDefault="007E0254" w:rsidP="00285516">
            <w:pPr>
              <w:pStyle w:val="BodyText"/>
              <w:spacing w:line="276" w:lineRule="auto"/>
              <w:jc w:val="center"/>
              <w:rPr>
                <w:rFonts w:cs="Arial"/>
                <w:b/>
                <w:szCs w:val="24"/>
              </w:rPr>
            </w:pPr>
          </w:p>
          <w:p w14:paraId="51389FEC" w14:textId="77777777" w:rsidR="007E0254" w:rsidRPr="00E92338" w:rsidRDefault="007E0254" w:rsidP="00285516">
            <w:pPr>
              <w:pStyle w:val="BodyText"/>
              <w:spacing w:line="276" w:lineRule="auto"/>
              <w:jc w:val="center"/>
              <w:rPr>
                <w:rFonts w:cs="Arial"/>
                <w:b/>
                <w:szCs w:val="24"/>
              </w:rPr>
            </w:pPr>
          </w:p>
          <w:p w14:paraId="045C1494" w14:textId="77777777" w:rsidR="007E0254" w:rsidRPr="00E92338" w:rsidRDefault="007E0254" w:rsidP="00285516">
            <w:pPr>
              <w:pStyle w:val="BodyText"/>
              <w:spacing w:line="276" w:lineRule="auto"/>
              <w:rPr>
                <w:rFonts w:cs="Arial"/>
                <w:b/>
                <w:szCs w:val="24"/>
              </w:rPr>
            </w:pPr>
            <w:r w:rsidRPr="00E92338">
              <w:rPr>
                <w:rFonts w:cs="Arial"/>
                <w:b/>
                <w:szCs w:val="24"/>
              </w:rPr>
              <w:t>Likelihood</w:t>
            </w:r>
          </w:p>
          <w:p w14:paraId="5B8E1E32" w14:textId="77777777" w:rsidR="007E0254" w:rsidRPr="00E92338" w:rsidRDefault="007E0254" w:rsidP="00285516">
            <w:pPr>
              <w:pStyle w:val="BodyText"/>
              <w:spacing w:line="276" w:lineRule="auto"/>
              <w:jc w:val="center"/>
              <w:rPr>
                <w:rFonts w:cs="Arial"/>
                <w:b/>
                <w:szCs w:val="24"/>
              </w:rPr>
            </w:pPr>
          </w:p>
        </w:tc>
        <w:tc>
          <w:tcPr>
            <w:tcW w:w="2463" w:type="dxa"/>
            <w:vAlign w:val="center"/>
          </w:tcPr>
          <w:p w14:paraId="76295959" w14:textId="77777777" w:rsidR="007E0254" w:rsidRPr="00E92338" w:rsidRDefault="007E0254" w:rsidP="00285516">
            <w:pPr>
              <w:pStyle w:val="BodyText"/>
              <w:spacing w:line="276" w:lineRule="auto"/>
              <w:jc w:val="center"/>
              <w:rPr>
                <w:rFonts w:cs="Arial"/>
                <w:szCs w:val="24"/>
              </w:rPr>
            </w:pPr>
            <w:r w:rsidRPr="00E92338">
              <w:rPr>
                <w:rFonts w:cs="Arial"/>
                <w:b/>
                <w:szCs w:val="24"/>
              </w:rPr>
              <w:t>Slightly harmful</w:t>
            </w:r>
          </w:p>
          <w:p w14:paraId="2B55AED5" w14:textId="77777777" w:rsidR="007E0254" w:rsidRPr="00E92338" w:rsidRDefault="007E0254" w:rsidP="00285516">
            <w:pPr>
              <w:pStyle w:val="BodyText"/>
              <w:spacing w:line="276" w:lineRule="auto"/>
              <w:rPr>
                <w:rFonts w:cs="Arial"/>
                <w:szCs w:val="24"/>
              </w:rPr>
            </w:pPr>
            <w:r w:rsidRPr="00E92338">
              <w:rPr>
                <w:rFonts w:cs="Arial"/>
                <w:szCs w:val="24"/>
              </w:rPr>
              <w:t>(e.g. Superficial injury or temporary discomfort or distress)</w:t>
            </w:r>
          </w:p>
        </w:tc>
        <w:tc>
          <w:tcPr>
            <w:tcW w:w="2463" w:type="dxa"/>
            <w:vAlign w:val="center"/>
          </w:tcPr>
          <w:p w14:paraId="1120F2D4" w14:textId="77777777" w:rsidR="007E0254" w:rsidRPr="00E92338" w:rsidRDefault="007E0254" w:rsidP="00285516">
            <w:pPr>
              <w:pStyle w:val="BodyText"/>
              <w:spacing w:line="276" w:lineRule="auto"/>
              <w:jc w:val="center"/>
              <w:rPr>
                <w:rFonts w:cs="Arial"/>
                <w:szCs w:val="24"/>
              </w:rPr>
            </w:pPr>
            <w:r w:rsidRPr="00E92338">
              <w:rPr>
                <w:rFonts w:cs="Arial"/>
                <w:b/>
                <w:szCs w:val="24"/>
              </w:rPr>
              <w:t>Harmful</w:t>
            </w:r>
          </w:p>
          <w:p w14:paraId="38107380" w14:textId="77777777" w:rsidR="007E0254" w:rsidRPr="00E92338" w:rsidRDefault="007E0254" w:rsidP="00285516">
            <w:pPr>
              <w:pStyle w:val="BodyText"/>
              <w:spacing w:line="276" w:lineRule="auto"/>
              <w:jc w:val="center"/>
              <w:rPr>
                <w:rFonts w:cs="Arial"/>
                <w:szCs w:val="24"/>
              </w:rPr>
            </w:pPr>
            <w:r w:rsidRPr="00E92338">
              <w:rPr>
                <w:rFonts w:cs="Arial"/>
                <w:szCs w:val="24"/>
              </w:rPr>
              <w:t>(e.g. Sprains, minor fractures, ill health leading to disability)</w:t>
            </w:r>
          </w:p>
        </w:tc>
        <w:tc>
          <w:tcPr>
            <w:tcW w:w="2465" w:type="dxa"/>
            <w:vAlign w:val="center"/>
          </w:tcPr>
          <w:p w14:paraId="6A2BD016" w14:textId="77777777" w:rsidR="007E0254" w:rsidRPr="00E92338" w:rsidRDefault="007E0254" w:rsidP="00285516">
            <w:pPr>
              <w:pStyle w:val="BodyText"/>
              <w:spacing w:line="276" w:lineRule="auto"/>
              <w:jc w:val="center"/>
              <w:rPr>
                <w:rFonts w:cs="Arial"/>
                <w:szCs w:val="24"/>
              </w:rPr>
            </w:pPr>
            <w:r w:rsidRPr="00E92338">
              <w:rPr>
                <w:rFonts w:cs="Arial"/>
                <w:b/>
                <w:szCs w:val="24"/>
              </w:rPr>
              <w:t>Extremely harmful</w:t>
            </w:r>
          </w:p>
          <w:p w14:paraId="2DDACCFC" w14:textId="77777777" w:rsidR="007E0254" w:rsidRPr="00E92338" w:rsidRDefault="007E0254" w:rsidP="00285516">
            <w:pPr>
              <w:pStyle w:val="BodyText"/>
              <w:spacing w:line="276" w:lineRule="auto"/>
              <w:rPr>
                <w:rFonts w:cs="Arial"/>
                <w:szCs w:val="24"/>
              </w:rPr>
            </w:pPr>
            <w:r w:rsidRPr="00E92338">
              <w:rPr>
                <w:rFonts w:cs="Arial"/>
                <w:szCs w:val="24"/>
              </w:rPr>
              <w:t>(e.g. major fractures, amputations, fatality, life shortening illnesses)</w:t>
            </w:r>
          </w:p>
        </w:tc>
      </w:tr>
      <w:tr w:rsidR="007E0254" w:rsidRPr="00E92338" w14:paraId="1DA0C9C7" w14:textId="77777777" w:rsidTr="00E1114A">
        <w:trPr>
          <w:trHeight w:val="510"/>
          <w:jc w:val="center"/>
        </w:trPr>
        <w:tc>
          <w:tcPr>
            <w:tcW w:w="2463" w:type="dxa"/>
            <w:vAlign w:val="center"/>
          </w:tcPr>
          <w:p w14:paraId="3CB46254" w14:textId="77777777" w:rsidR="007E0254" w:rsidRPr="00E92338" w:rsidRDefault="007E0254" w:rsidP="00285516">
            <w:pPr>
              <w:pStyle w:val="BodyText"/>
              <w:spacing w:line="276" w:lineRule="auto"/>
              <w:rPr>
                <w:rFonts w:cs="Arial"/>
                <w:b/>
                <w:szCs w:val="24"/>
              </w:rPr>
            </w:pPr>
            <w:r w:rsidRPr="00E92338">
              <w:rPr>
                <w:rFonts w:cs="Arial"/>
                <w:b/>
                <w:szCs w:val="24"/>
              </w:rPr>
              <w:t>Highly unlikely</w:t>
            </w:r>
          </w:p>
        </w:tc>
        <w:tc>
          <w:tcPr>
            <w:tcW w:w="2463" w:type="dxa"/>
            <w:vAlign w:val="center"/>
          </w:tcPr>
          <w:p w14:paraId="6F2CFF6A" w14:textId="77777777" w:rsidR="007E0254" w:rsidRPr="00E92338" w:rsidRDefault="007E0254" w:rsidP="00285516">
            <w:pPr>
              <w:pStyle w:val="BodyText"/>
              <w:spacing w:line="276" w:lineRule="auto"/>
              <w:jc w:val="center"/>
              <w:rPr>
                <w:rFonts w:cs="Arial"/>
                <w:szCs w:val="24"/>
              </w:rPr>
            </w:pPr>
            <w:r w:rsidRPr="00E92338">
              <w:rPr>
                <w:rFonts w:cs="Arial"/>
                <w:szCs w:val="24"/>
              </w:rPr>
              <w:t>LOW (L)</w:t>
            </w:r>
          </w:p>
        </w:tc>
        <w:tc>
          <w:tcPr>
            <w:tcW w:w="2463" w:type="dxa"/>
            <w:vAlign w:val="center"/>
          </w:tcPr>
          <w:p w14:paraId="2C4F699D" w14:textId="77777777" w:rsidR="007E0254" w:rsidRPr="00E92338" w:rsidRDefault="007E0254" w:rsidP="00285516">
            <w:pPr>
              <w:pStyle w:val="BodyText"/>
              <w:spacing w:line="276" w:lineRule="auto"/>
              <w:jc w:val="center"/>
              <w:rPr>
                <w:rFonts w:cs="Arial"/>
                <w:szCs w:val="24"/>
              </w:rPr>
            </w:pPr>
            <w:r w:rsidRPr="00E92338">
              <w:rPr>
                <w:rFonts w:cs="Arial"/>
                <w:szCs w:val="24"/>
              </w:rPr>
              <w:t>LOW (L)</w:t>
            </w:r>
          </w:p>
        </w:tc>
        <w:tc>
          <w:tcPr>
            <w:tcW w:w="2465" w:type="dxa"/>
            <w:vAlign w:val="center"/>
          </w:tcPr>
          <w:p w14:paraId="7D937948" w14:textId="77777777" w:rsidR="007E0254" w:rsidRPr="00E92338" w:rsidRDefault="007E0254" w:rsidP="00285516">
            <w:pPr>
              <w:pStyle w:val="BodyText"/>
              <w:spacing w:line="276" w:lineRule="auto"/>
              <w:jc w:val="center"/>
              <w:rPr>
                <w:rFonts w:cs="Arial"/>
                <w:szCs w:val="24"/>
              </w:rPr>
            </w:pPr>
            <w:r w:rsidRPr="00E92338">
              <w:rPr>
                <w:rFonts w:cs="Arial"/>
                <w:szCs w:val="24"/>
              </w:rPr>
              <w:t>MEDIUM (M)</w:t>
            </w:r>
          </w:p>
        </w:tc>
      </w:tr>
      <w:tr w:rsidR="007E0254" w:rsidRPr="00E92338" w14:paraId="2104AFE9" w14:textId="77777777" w:rsidTr="00E1114A">
        <w:trPr>
          <w:trHeight w:val="510"/>
          <w:jc w:val="center"/>
        </w:trPr>
        <w:tc>
          <w:tcPr>
            <w:tcW w:w="2463" w:type="dxa"/>
            <w:vAlign w:val="center"/>
          </w:tcPr>
          <w:p w14:paraId="3C698C45" w14:textId="77777777" w:rsidR="007E0254" w:rsidRPr="00E92338" w:rsidRDefault="007E0254" w:rsidP="00285516">
            <w:pPr>
              <w:pStyle w:val="BodyText"/>
              <w:spacing w:line="276" w:lineRule="auto"/>
              <w:rPr>
                <w:rFonts w:cs="Arial"/>
                <w:b/>
                <w:szCs w:val="24"/>
              </w:rPr>
            </w:pPr>
            <w:r w:rsidRPr="00E92338">
              <w:rPr>
                <w:rFonts w:cs="Arial"/>
                <w:b/>
                <w:szCs w:val="24"/>
              </w:rPr>
              <w:t>Unlikely</w:t>
            </w:r>
          </w:p>
        </w:tc>
        <w:tc>
          <w:tcPr>
            <w:tcW w:w="2463" w:type="dxa"/>
            <w:vAlign w:val="center"/>
          </w:tcPr>
          <w:p w14:paraId="3836F6A7" w14:textId="77777777" w:rsidR="007E0254" w:rsidRPr="00E92338" w:rsidRDefault="007E0254" w:rsidP="00285516">
            <w:pPr>
              <w:pStyle w:val="BodyText"/>
              <w:spacing w:line="276" w:lineRule="auto"/>
              <w:jc w:val="center"/>
              <w:rPr>
                <w:rFonts w:cs="Arial"/>
                <w:szCs w:val="24"/>
              </w:rPr>
            </w:pPr>
            <w:r w:rsidRPr="00E92338">
              <w:rPr>
                <w:rFonts w:cs="Arial"/>
                <w:szCs w:val="24"/>
              </w:rPr>
              <w:t>LOW (L)</w:t>
            </w:r>
          </w:p>
        </w:tc>
        <w:tc>
          <w:tcPr>
            <w:tcW w:w="2463" w:type="dxa"/>
            <w:vAlign w:val="center"/>
          </w:tcPr>
          <w:p w14:paraId="2FA1385D" w14:textId="77777777" w:rsidR="007E0254" w:rsidRPr="00E92338" w:rsidRDefault="007E0254" w:rsidP="00285516">
            <w:pPr>
              <w:pStyle w:val="BodyText"/>
              <w:spacing w:line="276" w:lineRule="auto"/>
              <w:jc w:val="center"/>
              <w:rPr>
                <w:rFonts w:cs="Arial"/>
                <w:szCs w:val="24"/>
              </w:rPr>
            </w:pPr>
            <w:r w:rsidRPr="00E92338">
              <w:rPr>
                <w:rFonts w:cs="Arial"/>
                <w:szCs w:val="24"/>
              </w:rPr>
              <w:t>MEDIUM (M)</w:t>
            </w:r>
          </w:p>
        </w:tc>
        <w:tc>
          <w:tcPr>
            <w:tcW w:w="2465" w:type="dxa"/>
            <w:vAlign w:val="center"/>
          </w:tcPr>
          <w:p w14:paraId="56FC1D81" w14:textId="77777777" w:rsidR="007E0254" w:rsidRPr="00E92338" w:rsidRDefault="007E0254" w:rsidP="00285516">
            <w:pPr>
              <w:pStyle w:val="BodyText"/>
              <w:spacing w:line="276" w:lineRule="auto"/>
              <w:jc w:val="center"/>
              <w:rPr>
                <w:rFonts w:cs="Arial"/>
                <w:szCs w:val="24"/>
              </w:rPr>
            </w:pPr>
            <w:r w:rsidRPr="00E92338">
              <w:rPr>
                <w:rFonts w:cs="Arial"/>
                <w:szCs w:val="24"/>
              </w:rPr>
              <w:t>HIGH (H)</w:t>
            </w:r>
          </w:p>
        </w:tc>
      </w:tr>
      <w:tr w:rsidR="007E0254" w:rsidRPr="00E92338" w14:paraId="0C6F0861" w14:textId="77777777" w:rsidTr="00E1114A">
        <w:trPr>
          <w:trHeight w:val="510"/>
          <w:jc w:val="center"/>
        </w:trPr>
        <w:tc>
          <w:tcPr>
            <w:tcW w:w="2463" w:type="dxa"/>
            <w:vAlign w:val="center"/>
          </w:tcPr>
          <w:p w14:paraId="4BDD5383" w14:textId="77777777" w:rsidR="007E0254" w:rsidRPr="00E92338" w:rsidRDefault="007E0254" w:rsidP="00285516">
            <w:pPr>
              <w:pStyle w:val="BodyText"/>
              <w:spacing w:line="276" w:lineRule="auto"/>
              <w:rPr>
                <w:rFonts w:cs="Arial"/>
                <w:b/>
                <w:szCs w:val="24"/>
              </w:rPr>
            </w:pPr>
            <w:r w:rsidRPr="00E92338">
              <w:rPr>
                <w:rFonts w:cs="Arial"/>
                <w:b/>
                <w:szCs w:val="24"/>
              </w:rPr>
              <w:t>Likely</w:t>
            </w:r>
          </w:p>
        </w:tc>
        <w:tc>
          <w:tcPr>
            <w:tcW w:w="2463" w:type="dxa"/>
            <w:vAlign w:val="center"/>
          </w:tcPr>
          <w:p w14:paraId="04D9A894" w14:textId="77777777" w:rsidR="007E0254" w:rsidRPr="00E92338" w:rsidRDefault="007E0254" w:rsidP="00285516">
            <w:pPr>
              <w:pStyle w:val="BodyText"/>
              <w:spacing w:line="276" w:lineRule="auto"/>
              <w:jc w:val="center"/>
              <w:rPr>
                <w:rFonts w:cs="Arial"/>
                <w:szCs w:val="24"/>
              </w:rPr>
            </w:pPr>
            <w:r w:rsidRPr="00E92338">
              <w:rPr>
                <w:rFonts w:cs="Arial"/>
                <w:szCs w:val="24"/>
              </w:rPr>
              <w:t>MEDIUM (M)</w:t>
            </w:r>
          </w:p>
        </w:tc>
        <w:tc>
          <w:tcPr>
            <w:tcW w:w="2463" w:type="dxa"/>
            <w:vAlign w:val="center"/>
          </w:tcPr>
          <w:p w14:paraId="2D24DD08" w14:textId="77777777" w:rsidR="007E0254" w:rsidRPr="00E92338" w:rsidRDefault="007E0254" w:rsidP="00285516">
            <w:pPr>
              <w:pStyle w:val="BodyText"/>
              <w:spacing w:line="276" w:lineRule="auto"/>
              <w:jc w:val="center"/>
              <w:rPr>
                <w:rFonts w:cs="Arial"/>
                <w:szCs w:val="24"/>
              </w:rPr>
            </w:pPr>
            <w:r w:rsidRPr="00E92338">
              <w:rPr>
                <w:rFonts w:cs="Arial"/>
                <w:szCs w:val="24"/>
              </w:rPr>
              <w:t>HIGH (H)</w:t>
            </w:r>
          </w:p>
        </w:tc>
        <w:tc>
          <w:tcPr>
            <w:tcW w:w="2465" w:type="dxa"/>
            <w:vAlign w:val="center"/>
          </w:tcPr>
          <w:p w14:paraId="7A403646" w14:textId="77777777" w:rsidR="007E0254" w:rsidRPr="00E92338" w:rsidRDefault="007E0254" w:rsidP="00285516">
            <w:pPr>
              <w:pStyle w:val="BodyText"/>
              <w:spacing w:line="276" w:lineRule="auto"/>
              <w:jc w:val="center"/>
              <w:rPr>
                <w:rFonts w:cs="Arial"/>
                <w:szCs w:val="24"/>
              </w:rPr>
            </w:pPr>
            <w:r w:rsidRPr="00E92338">
              <w:rPr>
                <w:rFonts w:cs="Arial"/>
                <w:szCs w:val="24"/>
              </w:rPr>
              <w:t>VERY HIGH (VH)</w:t>
            </w:r>
          </w:p>
        </w:tc>
      </w:tr>
    </w:tbl>
    <w:p w14:paraId="1AA128EA" w14:textId="77777777" w:rsidR="007E0254" w:rsidRPr="00E92338" w:rsidRDefault="007E0254" w:rsidP="00285516">
      <w:pPr>
        <w:pStyle w:val="Caption"/>
        <w:spacing w:line="276" w:lineRule="auto"/>
      </w:pPr>
    </w:p>
    <w:p w14:paraId="33AB4AE9" w14:textId="77777777" w:rsidR="007E0254" w:rsidRPr="00E92338" w:rsidRDefault="007E0254" w:rsidP="00285516">
      <w:pPr>
        <w:spacing w:line="276" w:lineRule="auto"/>
        <w:rPr>
          <w:rFonts w:ascii="Arial" w:hAnsi="Arial" w:cs="Arial"/>
        </w:rPr>
      </w:pPr>
      <w:r w:rsidRPr="00E92338">
        <w:rPr>
          <w:rFonts w:ascii="Arial" w:hAnsi="Arial" w:cs="Arial"/>
        </w:rPr>
        <w:t>It is unlikely that all risks can be reduced to low levels. Table 1 will help you to determine action that needs to be taken.</w:t>
      </w:r>
    </w:p>
    <w:p w14:paraId="4D65A56F" w14:textId="77777777" w:rsidR="007E0254" w:rsidRPr="00E92338" w:rsidRDefault="007E0254" w:rsidP="00285516">
      <w:pPr>
        <w:spacing w:line="276" w:lineRule="auto"/>
        <w:rPr>
          <w:rFonts w:ascii="Arial" w:hAnsi="Arial" w:cs="Arial"/>
        </w:rPr>
      </w:pPr>
    </w:p>
    <w:p w14:paraId="4F887687" w14:textId="77777777" w:rsidR="007E0254" w:rsidRPr="00E92338" w:rsidRDefault="007E0254" w:rsidP="00285516">
      <w:pPr>
        <w:spacing w:line="276" w:lineRule="auto"/>
        <w:rPr>
          <w:rFonts w:ascii="Arial" w:hAnsi="Arial" w:cs="Arial"/>
        </w:rPr>
      </w:pPr>
    </w:p>
    <w:p w14:paraId="413805C4" w14:textId="77777777" w:rsidR="007E0254" w:rsidRPr="00E92338" w:rsidRDefault="007E0254" w:rsidP="00285516">
      <w:pPr>
        <w:spacing w:line="276" w:lineRule="auto"/>
        <w:rPr>
          <w:rFonts w:ascii="Arial" w:hAnsi="Arial" w:cs="Arial"/>
        </w:rPr>
      </w:pPr>
    </w:p>
    <w:p w14:paraId="1D41F930" w14:textId="77777777" w:rsidR="007E0254" w:rsidRPr="00E92338" w:rsidRDefault="007E0254" w:rsidP="005C7DAB">
      <w:pPr>
        <w:pStyle w:val="FocusHeading4"/>
      </w:pPr>
      <w:bookmarkStart w:id="44" w:name="_Toc182483980"/>
      <w:r w:rsidRPr="00206A81">
        <w:rPr>
          <w:rStyle w:val="Heading2Char"/>
        </w:rPr>
        <w:t>Table 1</w:t>
      </w:r>
      <w:r w:rsidRPr="00E92338">
        <w:t>:</w:t>
      </w:r>
      <w:bookmarkEnd w:id="44"/>
    </w:p>
    <w:p w14:paraId="070156C5" w14:textId="77777777" w:rsidR="007E0254" w:rsidRPr="00E92338" w:rsidRDefault="007E0254" w:rsidP="00285516">
      <w:pPr>
        <w:spacing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828"/>
      </w:tblGrid>
      <w:tr w:rsidR="007E0254" w:rsidRPr="00E92338" w14:paraId="10CBA4A8" w14:textId="77777777" w:rsidTr="00E1114A">
        <w:trPr>
          <w:cantSplit/>
          <w:jc w:val="center"/>
        </w:trPr>
        <w:tc>
          <w:tcPr>
            <w:tcW w:w="2268" w:type="dxa"/>
            <w:vMerge w:val="restart"/>
          </w:tcPr>
          <w:p w14:paraId="596A7D1C" w14:textId="77777777" w:rsidR="007E0254" w:rsidRPr="00E92338" w:rsidRDefault="007E0254" w:rsidP="00206A81">
            <w:pPr>
              <w:overflowPunct w:val="0"/>
              <w:autoSpaceDE w:val="0"/>
              <w:autoSpaceDN w:val="0"/>
              <w:adjustRightInd w:val="0"/>
              <w:spacing w:before="120" w:after="120" w:line="276" w:lineRule="auto"/>
              <w:jc w:val="both"/>
              <w:rPr>
                <w:rFonts w:ascii="Arial" w:hAnsi="Arial" w:cs="Arial"/>
              </w:rPr>
            </w:pPr>
            <w:r w:rsidRPr="00206A81">
              <w:rPr>
                <w:rFonts w:ascii="Arial" w:hAnsi="Arial" w:cs="Arial"/>
                <w:b/>
              </w:rPr>
              <w:t>Risk Rating</w:t>
            </w:r>
          </w:p>
        </w:tc>
        <w:tc>
          <w:tcPr>
            <w:tcW w:w="7230" w:type="dxa"/>
            <w:gridSpan w:val="2"/>
          </w:tcPr>
          <w:p w14:paraId="654E8831" w14:textId="77777777" w:rsidR="007E0254" w:rsidRPr="00E92338" w:rsidRDefault="007E0254" w:rsidP="00285516">
            <w:pPr>
              <w:overflowPunct w:val="0"/>
              <w:autoSpaceDE w:val="0"/>
              <w:autoSpaceDN w:val="0"/>
              <w:adjustRightInd w:val="0"/>
              <w:spacing w:before="120" w:after="120" w:line="276" w:lineRule="auto"/>
              <w:jc w:val="center"/>
              <w:rPr>
                <w:rFonts w:ascii="Arial" w:hAnsi="Arial" w:cs="Arial"/>
                <w:b/>
              </w:rPr>
            </w:pPr>
            <w:r w:rsidRPr="00E92338">
              <w:rPr>
                <w:rFonts w:ascii="Arial" w:hAnsi="Arial" w:cs="Arial"/>
                <w:b/>
              </w:rPr>
              <w:t>Action required</w:t>
            </w:r>
          </w:p>
        </w:tc>
      </w:tr>
      <w:tr w:rsidR="007E0254" w:rsidRPr="00E92338" w14:paraId="763964E7" w14:textId="77777777" w:rsidTr="00E1114A">
        <w:trPr>
          <w:cantSplit/>
          <w:jc w:val="center"/>
        </w:trPr>
        <w:tc>
          <w:tcPr>
            <w:tcW w:w="2268" w:type="dxa"/>
            <w:vMerge/>
            <w:vAlign w:val="center"/>
          </w:tcPr>
          <w:p w14:paraId="6F78873D" w14:textId="77777777" w:rsidR="007E0254" w:rsidRPr="00E92338" w:rsidRDefault="007E0254" w:rsidP="00285516">
            <w:pPr>
              <w:spacing w:line="276" w:lineRule="auto"/>
              <w:rPr>
                <w:rFonts w:ascii="Arial" w:hAnsi="Arial" w:cs="Arial"/>
                <w:b/>
                <w:bCs/>
                <w:kern w:val="32"/>
                <w:lang w:eastAsia="en-US"/>
              </w:rPr>
            </w:pPr>
          </w:p>
        </w:tc>
        <w:tc>
          <w:tcPr>
            <w:tcW w:w="3402" w:type="dxa"/>
          </w:tcPr>
          <w:p w14:paraId="7DE91090" w14:textId="77777777" w:rsidR="007E0254" w:rsidRPr="00E92338" w:rsidRDefault="007E0254" w:rsidP="00206A81">
            <w:pPr>
              <w:overflowPunct w:val="0"/>
              <w:autoSpaceDE w:val="0"/>
              <w:autoSpaceDN w:val="0"/>
              <w:adjustRightInd w:val="0"/>
              <w:spacing w:before="120" w:after="120" w:line="276" w:lineRule="auto"/>
              <w:jc w:val="center"/>
            </w:pPr>
            <w:r w:rsidRPr="00206A81">
              <w:rPr>
                <w:rFonts w:ascii="Arial" w:hAnsi="Arial" w:cs="Arial"/>
                <w:b/>
              </w:rPr>
              <w:t>Initial risk rating</w:t>
            </w:r>
          </w:p>
        </w:tc>
        <w:tc>
          <w:tcPr>
            <w:tcW w:w="3828" w:type="dxa"/>
          </w:tcPr>
          <w:p w14:paraId="712D699B" w14:textId="77777777" w:rsidR="007E0254" w:rsidRPr="00E92338" w:rsidRDefault="007E0254" w:rsidP="00285516">
            <w:pPr>
              <w:overflowPunct w:val="0"/>
              <w:autoSpaceDE w:val="0"/>
              <w:autoSpaceDN w:val="0"/>
              <w:adjustRightInd w:val="0"/>
              <w:spacing w:before="120" w:after="120" w:line="276" w:lineRule="auto"/>
              <w:jc w:val="center"/>
              <w:rPr>
                <w:rFonts w:ascii="Arial" w:hAnsi="Arial" w:cs="Arial"/>
                <w:b/>
              </w:rPr>
            </w:pPr>
            <w:r w:rsidRPr="00E92338">
              <w:rPr>
                <w:rFonts w:ascii="Arial" w:hAnsi="Arial" w:cs="Arial"/>
                <w:b/>
              </w:rPr>
              <w:t>Residual risk rating</w:t>
            </w:r>
          </w:p>
        </w:tc>
      </w:tr>
      <w:tr w:rsidR="007E0254" w:rsidRPr="00E92338" w14:paraId="07578E1F" w14:textId="77777777" w:rsidTr="00E1114A">
        <w:trPr>
          <w:jc w:val="center"/>
        </w:trPr>
        <w:tc>
          <w:tcPr>
            <w:tcW w:w="2268" w:type="dxa"/>
          </w:tcPr>
          <w:p w14:paraId="12E0ED07"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b/>
              </w:rPr>
            </w:pPr>
            <w:r w:rsidRPr="00E92338">
              <w:rPr>
                <w:rFonts w:ascii="Arial" w:hAnsi="Arial" w:cs="Arial"/>
                <w:b/>
              </w:rPr>
              <w:t>Very High (VH)</w:t>
            </w:r>
          </w:p>
        </w:tc>
        <w:tc>
          <w:tcPr>
            <w:tcW w:w="3402" w:type="dxa"/>
          </w:tcPr>
          <w:p w14:paraId="59F1E9CD" w14:textId="77777777" w:rsidR="007E0254" w:rsidRPr="00E92338" w:rsidRDefault="007E0254" w:rsidP="00285516">
            <w:pPr>
              <w:pStyle w:val="Header"/>
              <w:spacing w:before="120" w:after="120" w:line="276" w:lineRule="auto"/>
              <w:rPr>
                <w:rFonts w:ascii="Arial" w:hAnsi="Arial" w:cs="Arial"/>
              </w:rPr>
            </w:pPr>
            <w:r w:rsidRPr="00E92338">
              <w:rPr>
                <w:rFonts w:ascii="Arial" w:hAnsi="Arial" w:cs="Arial"/>
              </w:rPr>
              <w:t>May only take place if good control measures can be implemented.</w:t>
            </w:r>
          </w:p>
        </w:tc>
        <w:tc>
          <w:tcPr>
            <w:tcW w:w="3828" w:type="dxa"/>
          </w:tcPr>
          <w:p w14:paraId="30A34985" w14:textId="77777777" w:rsidR="007E0254" w:rsidRPr="00E92338" w:rsidRDefault="007E0254" w:rsidP="00285516">
            <w:pPr>
              <w:spacing w:before="120" w:after="120" w:line="276" w:lineRule="auto"/>
              <w:rPr>
                <w:rFonts w:ascii="Arial" w:hAnsi="Arial" w:cs="Arial"/>
              </w:rPr>
            </w:pPr>
            <w:r w:rsidRPr="00E92338">
              <w:rPr>
                <w:rFonts w:ascii="Arial" w:hAnsi="Arial" w:cs="Arial"/>
              </w:rPr>
              <w:t xml:space="preserve">Must not take place. </w:t>
            </w:r>
          </w:p>
          <w:p w14:paraId="03484A50"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rPr>
            </w:pPr>
            <w:r w:rsidRPr="00E92338">
              <w:rPr>
                <w:rFonts w:ascii="Arial" w:hAnsi="Arial" w:cs="Arial"/>
              </w:rPr>
              <w:t>You will need to identify further controls to reduce the risk rating.</w:t>
            </w:r>
          </w:p>
        </w:tc>
      </w:tr>
      <w:tr w:rsidR="007E0254" w:rsidRPr="00E92338" w14:paraId="0A9DEFD7" w14:textId="77777777" w:rsidTr="00E1114A">
        <w:trPr>
          <w:jc w:val="center"/>
        </w:trPr>
        <w:tc>
          <w:tcPr>
            <w:tcW w:w="2268" w:type="dxa"/>
          </w:tcPr>
          <w:p w14:paraId="44F3F170"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b/>
              </w:rPr>
            </w:pPr>
            <w:r w:rsidRPr="00E92338">
              <w:rPr>
                <w:rFonts w:ascii="Arial" w:hAnsi="Arial" w:cs="Arial"/>
                <w:b/>
              </w:rPr>
              <w:t>High (H)</w:t>
            </w:r>
          </w:p>
        </w:tc>
        <w:tc>
          <w:tcPr>
            <w:tcW w:w="3402" w:type="dxa"/>
          </w:tcPr>
          <w:p w14:paraId="5D822CAB" w14:textId="77777777" w:rsidR="007E0254" w:rsidRPr="00E92338" w:rsidRDefault="007E0254" w:rsidP="00285516">
            <w:pPr>
              <w:pStyle w:val="Header"/>
              <w:spacing w:before="120" w:after="120" w:line="276" w:lineRule="auto"/>
              <w:rPr>
                <w:rFonts w:ascii="Arial" w:hAnsi="Arial" w:cs="Arial"/>
              </w:rPr>
            </w:pPr>
            <w:r w:rsidRPr="00E92338">
              <w:rPr>
                <w:rFonts w:ascii="Arial" w:hAnsi="Arial" w:cs="Arial"/>
              </w:rPr>
              <w:t>May only take place if good control measures can be implemented.</w:t>
            </w:r>
          </w:p>
        </w:tc>
        <w:tc>
          <w:tcPr>
            <w:tcW w:w="3828" w:type="dxa"/>
          </w:tcPr>
          <w:p w14:paraId="65F8889E" w14:textId="77777777" w:rsidR="007E0254" w:rsidRPr="00E92338" w:rsidRDefault="007E0254" w:rsidP="00285516">
            <w:pPr>
              <w:pStyle w:val="Header"/>
              <w:spacing w:before="120" w:after="120" w:line="276" w:lineRule="auto"/>
              <w:rPr>
                <w:rFonts w:ascii="Arial" w:hAnsi="Arial" w:cs="Arial"/>
              </w:rPr>
            </w:pPr>
            <w:r w:rsidRPr="00E92338">
              <w:rPr>
                <w:rFonts w:ascii="Arial" w:hAnsi="Arial" w:cs="Arial"/>
              </w:rPr>
              <w:t>Seek further advice</w:t>
            </w:r>
          </w:p>
        </w:tc>
      </w:tr>
      <w:tr w:rsidR="007E0254" w:rsidRPr="00E92338" w14:paraId="13D4116B" w14:textId="77777777" w:rsidTr="00E1114A">
        <w:trPr>
          <w:cantSplit/>
          <w:jc w:val="center"/>
        </w:trPr>
        <w:tc>
          <w:tcPr>
            <w:tcW w:w="2268" w:type="dxa"/>
          </w:tcPr>
          <w:p w14:paraId="6806C7CC"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b/>
              </w:rPr>
            </w:pPr>
            <w:r w:rsidRPr="00E92338">
              <w:rPr>
                <w:rFonts w:ascii="Arial" w:hAnsi="Arial" w:cs="Arial"/>
                <w:b/>
              </w:rPr>
              <w:t>Medium (M)</w:t>
            </w:r>
          </w:p>
        </w:tc>
        <w:tc>
          <w:tcPr>
            <w:tcW w:w="7230" w:type="dxa"/>
            <w:gridSpan w:val="2"/>
          </w:tcPr>
          <w:p w14:paraId="672BBBE4"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rPr>
            </w:pPr>
            <w:r w:rsidRPr="00E92338">
              <w:rPr>
                <w:rFonts w:ascii="Arial" w:hAnsi="Arial" w:cs="Arial"/>
              </w:rPr>
              <w:t xml:space="preserve">If it is not possible to lower risk further, you will need to consider the risk against the benefit. </w:t>
            </w:r>
          </w:p>
        </w:tc>
      </w:tr>
      <w:tr w:rsidR="007E0254" w:rsidRPr="00E92338" w14:paraId="46F7F670" w14:textId="77777777" w:rsidTr="00E1114A">
        <w:trPr>
          <w:cantSplit/>
          <w:jc w:val="center"/>
        </w:trPr>
        <w:tc>
          <w:tcPr>
            <w:tcW w:w="2268" w:type="dxa"/>
          </w:tcPr>
          <w:p w14:paraId="49ACE573"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b/>
              </w:rPr>
            </w:pPr>
            <w:r w:rsidRPr="00E92338">
              <w:rPr>
                <w:rFonts w:ascii="Arial" w:hAnsi="Arial" w:cs="Arial"/>
                <w:b/>
              </w:rPr>
              <w:t>Low (L)</w:t>
            </w:r>
          </w:p>
        </w:tc>
        <w:tc>
          <w:tcPr>
            <w:tcW w:w="7230" w:type="dxa"/>
            <w:gridSpan w:val="2"/>
          </w:tcPr>
          <w:p w14:paraId="08EB53BC" w14:textId="77777777" w:rsidR="007E0254" w:rsidRPr="00E92338" w:rsidRDefault="007E0254" w:rsidP="00285516">
            <w:pPr>
              <w:overflowPunct w:val="0"/>
              <w:autoSpaceDE w:val="0"/>
              <w:autoSpaceDN w:val="0"/>
              <w:adjustRightInd w:val="0"/>
              <w:spacing w:before="120" w:after="120" w:line="276" w:lineRule="auto"/>
              <w:jc w:val="both"/>
              <w:rPr>
                <w:rFonts w:ascii="Arial" w:hAnsi="Arial" w:cs="Arial"/>
              </w:rPr>
            </w:pPr>
            <w:r w:rsidRPr="00E92338">
              <w:rPr>
                <w:rFonts w:ascii="Arial" w:hAnsi="Arial" w:cs="Arial"/>
              </w:rPr>
              <w:t>No further action required.</w:t>
            </w:r>
          </w:p>
        </w:tc>
      </w:tr>
    </w:tbl>
    <w:p w14:paraId="31B607CC" w14:textId="77777777" w:rsidR="007E0254" w:rsidRPr="00E92338" w:rsidRDefault="007E0254" w:rsidP="00285516">
      <w:pPr>
        <w:spacing w:line="276" w:lineRule="auto"/>
        <w:rPr>
          <w:rFonts w:ascii="Arial" w:hAnsi="Arial" w:cs="Arial"/>
        </w:rPr>
      </w:pPr>
    </w:p>
    <w:p w14:paraId="2F55E02C" w14:textId="77777777" w:rsidR="007E0254" w:rsidRDefault="007E0254" w:rsidP="00D844C4">
      <w:pPr>
        <w:spacing w:line="276" w:lineRule="auto"/>
        <w:jc w:val="both"/>
        <w:rPr>
          <w:rFonts w:ascii="Arial" w:hAnsi="Arial" w:cs="Arial"/>
        </w:rPr>
      </w:pPr>
      <w:r w:rsidRPr="00E92338">
        <w:rPr>
          <w:rFonts w:ascii="Arial" w:hAnsi="Arial" w:cs="Arial"/>
        </w:rPr>
        <w:t>The completed generic assessments will need to be signed off by the admin officer completing the assessment and monitored by the principal. They will then need to be reviewed and if necessary updated, at least annually. A review will be required sooner if an incident or accident occurs, or there are significant changes to the premises, staff or procedures.</w:t>
      </w:r>
    </w:p>
    <w:p w14:paraId="75627DCB" w14:textId="77777777" w:rsidR="005C7DAB" w:rsidRDefault="005C7DAB" w:rsidP="00285516">
      <w:pPr>
        <w:spacing w:line="276" w:lineRule="auto"/>
        <w:rPr>
          <w:rFonts w:ascii="Arial" w:hAnsi="Arial" w:cs="Arial"/>
        </w:rPr>
      </w:pPr>
    </w:p>
    <w:p w14:paraId="1BEC85CC" w14:textId="77777777" w:rsidR="005C7DAB" w:rsidRPr="00E92338" w:rsidRDefault="005C7DAB" w:rsidP="00285516">
      <w:pPr>
        <w:spacing w:line="276" w:lineRule="auto"/>
        <w:rPr>
          <w:rFonts w:ascii="Arial" w:hAnsi="Arial" w:cs="Arial"/>
        </w:rPr>
      </w:pPr>
    </w:p>
    <w:p w14:paraId="0C85C145" w14:textId="77777777" w:rsidR="007E0254" w:rsidRDefault="007E0254" w:rsidP="005C7DAB">
      <w:pPr>
        <w:pStyle w:val="FocusHeading5"/>
      </w:pPr>
      <w:bookmarkStart w:id="45" w:name="_Toc182483981"/>
      <w:r w:rsidRPr="00206A81">
        <w:lastRenderedPageBreak/>
        <w:t>Records</w:t>
      </w:r>
      <w:bookmarkEnd w:id="45"/>
      <w:r w:rsidRPr="00206A81">
        <w:t xml:space="preserve"> </w:t>
      </w:r>
    </w:p>
    <w:p w14:paraId="5E80C8F5" w14:textId="77777777" w:rsidR="005C7DAB" w:rsidRPr="00206A81" w:rsidRDefault="005C7DAB" w:rsidP="005C7DAB">
      <w:pPr>
        <w:pStyle w:val="FocusHeading5"/>
      </w:pPr>
    </w:p>
    <w:p w14:paraId="025419E9" w14:textId="77777777" w:rsidR="007E0254" w:rsidRDefault="007E0254" w:rsidP="00285516">
      <w:pPr>
        <w:spacing w:line="276" w:lineRule="auto"/>
        <w:rPr>
          <w:rFonts w:ascii="Arial" w:hAnsi="Arial" w:cs="Arial"/>
        </w:rPr>
      </w:pPr>
      <w:r w:rsidRPr="00E92338">
        <w:rPr>
          <w:rFonts w:ascii="Arial" w:hAnsi="Arial" w:cs="Arial"/>
        </w:rPr>
        <w:t xml:space="preserve">The assessment should be recorded on the standard Risk Assessment Form and should be kept in a visible/accessible folder identified for this purpose in the work area in question. The form also acts as an improvement action plan and should be used for tracking implementation of control measures. The findings should be made known to the staff it affects and information/training must be given. </w:t>
      </w:r>
    </w:p>
    <w:p w14:paraId="5A80D808" w14:textId="77777777" w:rsidR="005C7DAB" w:rsidRDefault="005C7DAB" w:rsidP="00285516">
      <w:pPr>
        <w:spacing w:line="276" w:lineRule="auto"/>
        <w:rPr>
          <w:rFonts w:ascii="Arial" w:hAnsi="Arial" w:cs="Arial"/>
        </w:rPr>
      </w:pPr>
    </w:p>
    <w:p w14:paraId="5BD5A33F" w14:textId="77777777" w:rsidR="005C7DAB" w:rsidRPr="00E92338" w:rsidRDefault="005C7DAB" w:rsidP="00285516">
      <w:pPr>
        <w:spacing w:line="276" w:lineRule="auto"/>
        <w:rPr>
          <w:rFonts w:ascii="Arial" w:hAnsi="Arial" w:cs="Arial"/>
        </w:rPr>
      </w:pPr>
    </w:p>
    <w:p w14:paraId="6F72A8B4" w14:textId="77777777" w:rsidR="007E0254" w:rsidRDefault="007E0254" w:rsidP="005C7DAB">
      <w:pPr>
        <w:pStyle w:val="FocusHeading5"/>
      </w:pPr>
      <w:bookmarkStart w:id="46" w:name="_Toc182483982"/>
      <w:r w:rsidRPr="00206A81">
        <w:t>Review</w:t>
      </w:r>
      <w:bookmarkEnd w:id="46"/>
      <w:r w:rsidRPr="00206A81">
        <w:t xml:space="preserve"> </w:t>
      </w:r>
    </w:p>
    <w:p w14:paraId="0DAA54B8" w14:textId="77777777" w:rsidR="005C7DAB" w:rsidRPr="00206A81" w:rsidRDefault="005C7DAB" w:rsidP="005C7DAB">
      <w:pPr>
        <w:pStyle w:val="FocusHeading5"/>
      </w:pPr>
    </w:p>
    <w:p w14:paraId="1CBEEFEA" w14:textId="67F11D05" w:rsidR="008A3F2C" w:rsidRDefault="007E0254" w:rsidP="00285516">
      <w:pPr>
        <w:spacing w:line="276" w:lineRule="auto"/>
        <w:rPr>
          <w:rFonts w:ascii="Arial" w:hAnsi="Arial" w:cs="Arial"/>
        </w:rPr>
      </w:pPr>
      <w:r w:rsidRPr="00E92338">
        <w:rPr>
          <w:rFonts w:ascii="Arial" w:hAnsi="Arial" w:cs="Arial"/>
        </w:rPr>
        <w:t>A risk assessment must be reviewed if there is any significant change to the area/ job/task or if there is any other reason to suspect it is no longer valid. Risk assessments should be reviewed after accidents/incidents involving the task assessed. In any event, it is good practice to review assessments regularly to ensure they are still accurate and controls remain in place.</w:t>
      </w:r>
    </w:p>
    <w:p w14:paraId="49BCFCCC" w14:textId="77777777" w:rsidR="008A3F2C" w:rsidRPr="008A3F2C" w:rsidRDefault="008A3F2C" w:rsidP="008A3F2C">
      <w:pPr>
        <w:rPr>
          <w:rFonts w:ascii="Arial" w:hAnsi="Arial" w:cs="Arial"/>
        </w:rPr>
      </w:pPr>
    </w:p>
    <w:p w14:paraId="5DA29BCA" w14:textId="77777777" w:rsidR="008A3F2C" w:rsidRPr="008A3F2C" w:rsidRDefault="008A3F2C" w:rsidP="008A3F2C">
      <w:pPr>
        <w:rPr>
          <w:rFonts w:ascii="Arial" w:hAnsi="Arial" w:cs="Arial"/>
        </w:rPr>
      </w:pPr>
    </w:p>
    <w:p w14:paraId="18ECB5EE" w14:textId="77777777" w:rsidR="008A3F2C" w:rsidRDefault="008A3F2C" w:rsidP="008A3F2C">
      <w:pPr>
        <w:rPr>
          <w:rFonts w:ascii="Arial" w:hAnsi="Arial" w:cs="Arial"/>
        </w:rPr>
      </w:pPr>
    </w:p>
    <w:p w14:paraId="68156EBB" w14:textId="77777777" w:rsidR="005C7DAB" w:rsidRPr="007650D1" w:rsidRDefault="005C7DAB" w:rsidP="005C7DAB">
      <w:pPr>
        <w:pStyle w:val="NoSpacing"/>
        <w:spacing w:line="276" w:lineRule="auto"/>
        <w:rPr>
          <w:rFonts w:ascii="Arial" w:hAnsi="Arial" w:cs="Arial"/>
          <w:b/>
          <w:color w:val="FF0000"/>
          <w:sz w:val="24"/>
          <w:szCs w:val="24"/>
          <w:lang w:val="en-GB"/>
        </w:rPr>
      </w:pPr>
      <w:r w:rsidRPr="007650D1">
        <w:rPr>
          <w:rFonts w:ascii="Arial" w:hAnsi="Arial" w:cs="Arial"/>
          <w:b/>
          <w:color w:val="FF0000"/>
          <w:sz w:val="24"/>
          <w:szCs w:val="24"/>
          <w:lang w:val="en-GB"/>
        </w:rPr>
        <w:t xml:space="preserve">Review Leader: </w:t>
      </w:r>
      <w:r w:rsidRPr="007650D1">
        <w:rPr>
          <w:rFonts w:ascii="Arial" w:hAnsi="Arial" w:cs="Arial"/>
          <w:color w:val="FF0000"/>
          <w:sz w:val="24"/>
          <w:szCs w:val="24"/>
          <w:lang w:val="en-GB"/>
        </w:rPr>
        <w:t>Headteacher</w:t>
      </w:r>
    </w:p>
    <w:p w14:paraId="1945E729" w14:textId="77777777" w:rsidR="005C7DAB" w:rsidRPr="007650D1" w:rsidRDefault="005C7DAB" w:rsidP="005C7DAB">
      <w:pPr>
        <w:pStyle w:val="NoSpacing"/>
        <w:spacing w:line="276" w:lineRule="auto"/>
        <w:rPr>
          <w:rFonts w:ascii="Arial" w:hAnsi="Arial" w:cs="Arial"/>
          <w:b/>
          <w:color w:val="FF0000"/>
          <w:sz w:val="24"/>
          <w:szCs w:val="24"/>
          <w:lang w:val="en-GB"/>
        </w:rPr>
      </w:pPr>
    </w:p>
    <w:p w14:paraId="29C1C099" w14:textId="7EDA5B35"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 xml:space="preserve">Appointed Health and Safety Officer: </w:t>
      </w:r>
      <w:r w:rsidRPr="007650D1">
        <w:rPr>
          <w:rFonts w:ascii="Arial" w:hAnsi="Arial" w:cs="Arial"/>
          <w:color w:val="FF0000"/>
          <w:sz w:val="24"/>
          <w:szCs w:val="24"/>
          <w:lang w:val="en-GB"/>
        </w:rPr>
        <w:tab/>
      </w:r>
      <w:r w:rsidR="002A0BBC" w:rsidRPr="002A0BBC">
        <w:rPr>
          <w:rFonts w:ascii="Arial" w:hAnsi="Arial" w:cs="Arial"/>
          <w:color w:val="FF0000"/>
          <w:sz w:val="24"/>
          <w:szCs w:val="24"/>
          <w:lang w:val="en-GB"/>
        </w:rPr>
        <w:t>Harry Tiritas</w:t>
      </w:r>
    </w:p>
    <w:p w14:paraId="5AE7C782" w14:textId="731E1CD0" w:rsidR="005C7DAB"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 xml:space="preserve">Appointed Fire Safety Officer: </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002A0BBC" w:rsidRPr="002A0BBC">
        <w:rPr>
          <w:rFonts w:ascii="Arial" w:hAnsi="Arial" w:cs="Arial"/>
          <w:color w:val="FF0000"/>
          <w:sz w:val="24"/>
          <w:szCs w:val="24"/>
          <w:lang w:val="en-GB"/>
        </w:rPr>
        <w:t>Harry Tiritas</w:t>
      </w:r>
    </w:p>
    <w:p w14:paraId="65444854" w14:textId="77777777" w:rsidR="002A0BBC" w:rsidRPr="007650D1" w:rsidRDefault="002A0BBC" w:rsidP="005C7DAB">
      <w:pPr>
        <w:pStyle w:val="NoSpacing"/>
        <w:spacing w:line="276" w:lineRule="auto"/>
        <w:rPr>
          <w:rFonts w:ascii="Arial" w:hAnsi="Arial" w:cs="Arial"/>
          <w:color w:val="FF0000"/>
          <w:sz w:val="24"/>
          <w:szCs w:val="24"/>
          <w:lang w:val="en-GB"/>
        </w:rPr>
      </w:pPr>
    </w:p>
    <w:p w14:paraId="08DDACF5"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Policy Written:</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August 2014</w:t>
      </w:r>
    </w:p>
    <w:p w14:paraId="3B40E79B"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Reviewed:</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August 2015</w:t>
      </w:r>
    </w:p>
    <w:p w14:paraId="4401EC6A"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Lasted review:</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July 2016</w:t>
      </w:r>
    </w:p>
    <w:p w14:paraId="18D786D0"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 reviewed:</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June 2017</w:t>
      </w:r>
    </w:p>
    <w:p w14:paraId="1F5B870C"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 reviewed:</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May 2018</w:t>
      </w:r>
    </w:p>
    <w:p w14:paraId="155894A7"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 review:</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June 2019</w:t>
      </w:r>
    </w:p>
    <w:p w14:paraId="024B947A"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Latest review:</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September 2020</w:t>
      </w:r>
    </w:p>
    <w:p w14:paraId="288BBC93" w14:textId="77777777" w:rsidR="005C7DAB" w:rsidRPr="007650D1"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 reviewed:</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June 2021</w:t>
      </w:r>
    </w:p>
    <w:p w14:paraId="13CE2C59" w14:textId="4A5AB976" w:rsidR="005C7DAB" w:rsidRDefault="005C7DAB" w:rsidP="005C7DAB">
      <w:pPr>
        <w:pStyle w:val="NoSpacing"/>
        <w:spacing w:line="276" w:lineRule="auto"/>
        <w:rPr>
          <w:rFonts w:ascii="Arial" w:hAnsi="Arial" w:cs="Arial"/>
          <w:color w:val="FF0000"/>
          <w:sz w:val="24"/>
          <w:szCs w:val="24"/>
          <w:lang w:val="en-GB"/>
        </w:rPr>
      </w:pPr>
      <w:r w:rsidRPr="007650D1">
        <w:rPr>
          <w:rFonts w:ascii="Arial" w:hAnsi="Arial" w:cs="Arial"/>
          <w:color w:val="FF0000"/>
          <w:sz w:val="24"/>
          <w:szCs w:val="24"/>
          <w:lang w:val="en-GB"/>
        </w:rPr>
        <w:t>Last reviewed:</w:t>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r>
      <w:r w:rsidRPr="007650D1">
        <w:rPr>
          <w:rFonts w:ascii="Arial" w:hAnsi="Arial" w:cs="Arial"/>
          <w:color w:val="FF0000"/>
          <w:sz w:val="24"/>
          <w:szCs w:val="24"/>
          <w:lang w:val="en-GB"/>
        </w:rPr>
        <w:tab/>
        <w:t>June 2022</w:t>
      </w:r>
    </w:p>
    <w:p w14:paraId="1589B145" w14:textId="15342461" w:rsidR="002A0BBC" w:rsidRDefault="002A0BBC" w:rsidP="002A0BBC">
      <w:pPr>
        <w:pStyle w:val="NoSpacing"/>
        <w:tabs>
          <w:tab w:val="center" w:pos="4513"/>
        </w:tabs>
        <w:spacing w:line="276" w:lineRule="auto"/>
        <w:rPr>
          <w:rFonts w:ascii="Arial" w:hAnsi="Arial" w:cs="Arial"/>
          <w:color w:val="FF0000"/>
          <w:sz w:val="24"/>
          <w:szCs w:val="24"/>
          <w:lang w:val="en-GB"/>
        </w:rPr>
      </w:pPr>
      <w:r>
        <w:rPr>
          <w:rFonts w:ascii="Arial" w:hAnsi="Arial" w:cs="Arial"/>
          <w:color w:val="FF0000"/>
          <w:sz w:val="24"/>
          <w:szCs w:val="24"/>
          <w:lang w:val="en-GB"/>
        </w:rPr>
        <w:t xml:space="preserve">Last Reviewed: </w:t>
      </w:r>
      <w:r>
        <w:rPr>
          <w:rFonts w:ascii="Arial" w:hAnsi="Arial" w:cs="Arial"/>
          <w:color w:val="FF0000"/>
          <w:sz w:val="24"/>
          <w:szCs w:val="24"/>
          <w:lang w:val="en-GB"/>
        </w:rPr>
        <w:tab/>
        <w:t xml:space="preserve">                     September 2023</w:t>
      </w:r>
    </w:p>
    <w:p w14:paraId="70CC4FA5" w14:textId="6A363B6A" w:rsidR="00387CB6" w:rsidRPr="007650D1" w:rsidRDefault="00387CB6" w:rsidP="005C7DAB">
      <w:pPr>
        <w:pStyle w:val="NoSpacing"/>
        <w:spacing w:line="276" w:lineRule="auto"/>
        <w:rPr>
          <w:rFonts w:ascii="Arial" w:hAnsi="Arial" w:cs="Arial"/>
          <w:color w:val="FF0000"/>
          <w:sz w:val="24"/>
          <w:szCs w:val="24"/>
          <w:lang w:val="en-GB"/>
        </w:rPr>
      </w:pPr>
      <w:r>
        <w:rPr>
          <w:rFonts w:ascii="Arial" w:hAnsi="Arial" w:cs="Arial"/>
          <w:color w:val="FF0000"/>
          <w:sz w:val="24"/>
          <w:szCs w:val="24"/>
          <w:lang w:val="en-GB"/>
        </w:rPr>
        <w:t xml:space="preserve">Last reviewed: </w:t>
      </w:r>
      <w:r>
        <w:rPr>
          <w:rFonts w:ascii="Arial" w:hAnsi="Arial" w:cs="Arial"/>
          <w:color w:val="FF0000"/>
          <w:sz w:val="24"/>
          <w:szCs w:val="24"/>
          <w:lang w:val="en-GB"/>
        </w:rPr>
        <w:tab/>
      </w:r>
      <w:r>
        <w:rPr>
          <w:rFonts w:ascii="Arial" w:hAnsi="Arial" w:cs="Arial"/>
          <w:color w:val="FF0000"/>
          <w:sz w:val="24"/>
          <w:szCs w:val="24"/>
          <w:lang w:val="en-GB"/>
        </w:rPr>
        <w:tab/>
      </w:r>
      <w:r>
        <w:rPr>
          <w:rFonts w:ascii="Arial" w:hAnsi="Arial" w:cs="Arial"/>
          <w:color w:val="FF0000"/>
          <w:sz w:val="24"/>
          <w:szCs w:val="24"/>
          <w:lang w:val="en-GB"/>
        </w:rPr>
        <w:tab/>
      </w:r>
      <w:r>
        <w:rPr>
          <w:rFonts w:ascii="Arial" w:hAnsi="Arial" w:cs="Arial"/>
          <w:color w:val="FF0000"/>
          <w:sz w:val="24"/>
          <w:szCs w:val="24"/>
          <w:lang w:val="en-GB"/>
        </w:rPr>
        <w:tab/>
      </w:r>
      <w:r w:rsidR="002A0BBC">
        <w:rPr>
          <w:rFonts w:ascii="Arial" w:hAnsi="Arial" w:cs="Arial"/>
          <w:color w:val="FF0000"/>
          <w:sz w:val="24"/>
          <w:szCs w:val="24"/>
          <w:lang w:val="en-GB"/>
        </w:rPr>
        <w:t>October</w:t>
      </w:r>
      <w:r>
        <w:rPr>
          <w:rFonts w:ascii="Arial" w:hAnsi="Arial" w:cs="Arial"/>
          <w:color w:val="FF0000"/>
          <w:sz w:val="24"/>
          <w:szCs w:val="24"/>
          <w:lang w:val="en-GB"/>
        </w:rPr>
        <w:t xml:space="preserve"> 2024</w:t>
      </w:r>
    </w:p>
    <w:p w14:paraId="52B53A3B" w14:textId="39204E65" w:rsidR="00196513" w:rsidRDefault="00196513" w:rsidP="00196513">
      <w:pPr>
        <w:pStyle w:val="NoSpacing"/>
        <w:spacing w:line="276" w:lineRule="auto"/>
        <w:rPr>
          <w:rFonts w:ascii="Arial" w:hAnsi="Arial" w:cs="Arial"/>
          <w:color w:val="FF0000"/>
          <w:sz w:val="24"/>
          <w:szCs w:val="24"/>
          <w:lang w:val="en-GB"/>
        </w:rPr>
      </w:pPr>
      <w:r>
        <w:rPr>
          <w:rFonts w:ascii="Arial" w:hAnsi="Arial" w:cs="Arial"/>
          <w:color w:val="FF0000"/>
          <w:sz w:val="24"/>
          <w:szCs w:val="24"/>
          <w:lang w:val="en-GB"/>
        </w:rPr>
        <w:t xml:space="preserve">Last reviewed: </w:t>
      </w:r>
      <w:r>
        <w:rPr>
          <w:rFonts w:ascii="Arial" w:hAnsi="Arial" w:cs="Arial"/>
          <w:color w:val="FF0000"/>
          <w:sz w:val="24"/>
          <w:szCs w:val="24"/>
          <w:lang w:val="en-GB"/>
        </w:rPr>
        <w:tab/>
      </w:r>
      <w:r>
        <w:rPr>
          <w:rFonts w:ascii="Arial" w:hAnsi="Arial" w:cs="Arial"/>
          <w:color w:val="FF0000"/>
          <w:sz w:val="24"/>
          <w:szCs w:val="24"/>
          <w:lang w:val="en-GB"/>
        </w:rPr>
        <w:tab/>
      </w:r>
      <w:r>
        <w:rPr>
          <w:rFonts w:ascii="Arial" w:hAnsi="Arial" w:cs="Arial"/>
          <w:color w:val="FF0000"/>
          <w:sz w:val="24"/>
          <w:szCs w:val="24"/>
          <w:lang w:val="en-GB"/>
        </w:rPr>
        <w:tab/>
      </w:r>
      <w:r>
        <w:rPr>
          <w:rFonts w:ascii="Arial" w:hAnsi="Arial" w:cs="Arial"/>
          <w:color w:val="FF0000"/>
          <w:sz w:val="24"/>
          <w:szCs w:val="24"/>
          <w:lang w:val="en-GB"/>
        </w:rPr>
        <w:tab/>
        <w:t>February 2025</w:t>
      </w:r>
    </w:p>
    <w:p w14:paraId="276C5049" w14:textId="5020B839" w:rsidR="00BC377C" w:rsidRPr="007650D1" w:rsidRDefault="00BC377C" w:rsidP="00BC377C">
      <w:pPr>
        <w:pStyle w:val="NoSpacing"/>
        <w:tabs>
          <w:tab w:val="center" w:pos="4513"/>
        </w:tabs>
        <w:spacing w:line="276" w:lineRule="auto"/>
        <w:rPr>
          <w:rFonts w:ascii="Arial" w:hAnsi="Arial" w:cs="Arial"/>
          <w:color w:val="FF0000"/>
          <w:sz w:val="24"/>
          <w:szCs w:val="24"/>
          <w:lang w:val="en-GB"/>
        </w:rPr>
      </w:pPr>
      <w:r>
        <w:rPr>
          <w:rFonts w:ascii="Arial" w:hAnsi="Arial" w:cs="Arial"/>
          <w:color w:val="FF0000"/>
          <w:sz w:val="24"/>
          <w:szCs w:val="24"/>
          <w:lang w:val="en-GB"/>
        </w:rPr>
        <w:t xml:space="preserve">Last Reviewed: </w:t>
      </w:r>
      <w:r>
        <w:rPr>
          <w:rFonts w:ascii="Arial" w:hAnsi="Arial" w:cs="Arial"/>
          <w:color w:val="FF0000"/>
          <w:sz w:val="24"/>
          <w:szCs w:val="24"/>
          <w:lang w:val="en-GB"/>
        </w:rPr>
        <w:tab/>
      </w:r>
      <w:r w:rsidR="00A93D68">
        <w:rPr>
          <w:rFonts w:ascii="Arial" w:hAnsi="Arial" w:cs="Arial"/>
          <w:color w:val="FF0000"/>
          <w:sz w:val="24"/>
          <w:szCs w:val="24"/>
          <w:lang w:val="en-GB"/>
        </w:rPr>
        <w:t xml:space="preserve">                 October</w:t>
      </w:r>
      <w:r>
        <w:rPr>
          <w:rFonts w:ascii="Arial" w:hAnsi="Arial" w:cs="Arial"/>
          <w:color w:val="FF0000"/>
          <w:sz w:val="24"/>
          <w:szCs w:val="24"/>
          <w:lang w:val="en-GB"/>
        </w:rPr>
        <w:t xml:space="preserve"> 2025</w:t>
      </w:r>
    </w:p>
    <w:p w14:paraId="0D87D662" w14:textId="77777777" w:rsidR="00196513" w:rsidRDefault="00196513" w:rsidP="00196513">
      <w:pPr>
        <w:rPr>
          <w:rFonts w:ascii="Arial" w:hAnsi="Arial" w:cs="Arial"/>
        </w:rPr>
      </w:pPr>
    </w:p>
    <w:p w14:paraId="1F401892" w14:textId="77777777" w:rsidR="008A3F2C" w:rsidRDefault="008A3F2C" w:rsidP="008A3F2C">
      <w:pPr>
        <w:rPr>
          <w:rFonts w:ascii="Arial" w:hAnsi="Arial" w:cs="Arial"/>
        </w:rPr>
      </w:pPr>
    </w:p>
    <w:p w14:paraId="78FB4E63" w14:textId="77777777" w:rsidR="008A3F2C" w:rsidRDefault="008A3F2C" w:rsidP="008A3F2C">
      <w:pPr>
        <w:rPr>
          <w:rFonts w:ascii="Arial" w:hAnsi="Arial" w:cs="Arial"/>
        </w:rPr>
      </w:pPr>
    </w:p>
    <w:p w14:paraId="5BFB1264" w14:textId="77777777" w:rsidR="008A3F2C" w:rsidRDefault="008A3F2C" w:rsidP="008A3F2C">
      <w:pPr>
        <w:rPr>
          <w:rFonts w:ascii="Arial" w:hAnsi="Arial" w:cs="Arial"/>
        </w:rPr>
      </w:pPr>
    </w:p>
    <w:p w14:paraId="0A16D753" w14:textId="77777777" w:rsidR="007E0254" w:rsidRPr="008A3F2C" w:rsidRDefault="007E0254" w:rsidP="008A3F2C">
      <w:pPr>
        <w:rPr>
          <w:rFonts w:ascii="Arial" w:hAnsi="Arial" w:cs="Arial"/>
        </w:rPr>
      </w:pPr>
      <w:bookmarkStart w:id="47" w:name="_GoBack"/>
      <w:bookmarkEnd w:id="47"/>
    </w:p>
    <w:sectPr w:rsidR="007E0254" w:rsidRPr="008A3F2C" w:rsidSect="005C7DAB">
      <w:footerReference w:type="default" r:id="rId12"/>
      <w:footerReference w:type="first" r:id="rId13"/>
      <w:pgSz w:w="11906" w:h="16838"/>
      <w:pgMar w:top="426" w:right="1440" w:bottom="568" w:left="1440" w:header="708" w:footer="13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2CC8A" w14:textId="77777777" w:rsidR="005E7913" w:rsidRDefault="005E7913" w:rsidP="00BD0368">
      <w:r>
        <w:separator/>
      </w:r>
    </w:p>
  </w:endnote>
  <w:endnote w:type="continuationSeparator" w:id="0">
    <w:p w14:paraId="268BA093" w14:textId="77777777" w:rsidR="005E7913" w:rsidRDefault="005E7913" w:rsidP="00BD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9577" w14:textId="75F5A96E" w:rsidR="005E7913" w:rsidRPr="008A3F2C" w:rsidRDefault="005E7913">
    <w:pPr>
      <w:pStyle w:val="Footer"/>
      <w:jc w:val="right"/>
      <w:rPr>
        <w:rFonts w:ascii="Arial" w:hAnsi="Arial" w:cs="Arial"/>
      </w:rPr>
    </w:pPr>
    <w:r w:rsidRPr="008A3F2C">
      <w:rPr>
        <w:rFonts w:ascii="Arial" w:hAnsi="Arial" w:cs="Arial"/>
      </w:rPr>
      <w:fldChar w:fldCharType="begin"/>
    </w:r>
    <w:r w:rsidRPr="008A3F2C">
      <w:rPr>
        <w:rFonts w:ascii="Arial" w:hAnsi="Arial" w:cs="Arial"/>
      </w:rPr>
      <w:instrText xml:space="preserve"> PAGE   \* MERGEFORMAT </w:instrText>
    </w:r>
    <w:r w:rsidRPr="008A3F2C">
      <w:rPr>
        <w:rFonts w:ascii="Arial" w:hAnsi="Arial" w:cs="Arial"/>
      </w:rPr>
      <w:fldChar w:fldCharType="separate"/>
    </w:r>
    <w:r w:rsidR="00A93D68">
      <w:rPr>
        <w:rFonts w:ascii="Arial" w:hAnsi="Arial" w:cs="Arial"/>
        <w:noProof/>
      </w:rPr>
      <w:t>21</w:t>
    </w:r>
    <w:r w:rsidRPr="008A3F2C">
      <w:rPr>
        <w:rFonts w:ascii="Arial" w:hAnsi="Arial" w:cs="Arial"/>
        <w:noProof/>
      </w:rPr>
      <w:fldChar w:fldCharType="end"/>
    </w:r>
  </w:p>
  <w:p w14:paraId="5F61496C" w14:textId="5507B0A5" w:rsidR="005E7913" w:rsidRDefault="005E7913" w:rsidP="00BD036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EBE4" w14:textId="77777777" w:rsidR="005E7913" w:rsidRPr="008A3F2C" w:rsidRDefault="005E7913" w:rsidP="008A3F2C">
    <w:pPr>
      <w:jc w:val="center"/>
      <w:rPr>
        <w:rFonts w:ascii="Arial" w:eastAsia="Calibri" w:hAnsi="Arial" w:cs="Arial"/>
        <w:noProof/>
        <w:lang w:eastAsia="en-US"/>
      </w:rPr>
    </w:pPr>
    <w:r w:rsidRPr="008A3F2C">
      <w:rPr>
        <w:rFonts w:ascii="Arial" w:eastAsia="Calibri" w:hAnsi="Arial" w:cs="Arial"/>
        <w:noProof/>
        <w:lang w:eastAsia="en-US"/>
      </w:rPr>
      <w:t>339 Bowes Road, New Southgate, London N11 1BA</w:t>
    </w:r>
  </w:p>
  <w:p w14:paraId="530D6E4E" w14:textId="77777777" w:rsidR="005E7913" w:rsidRPr="008A3F2C" w:rsidRDefault="005E7913" w:rsidP="008A3F2C">
    <w:pPr>
      <w:jc w:val="center"/>
      <w:rPr>
        <w:rFonts w:ascii="Arial" w:eastAsia="Calibri" w:hAnsi="Arial" w:cs="Arial"/>
        <w:noProof/>
        <w:lang w:eastAsia="en-US"/>
      </w:rPr>
    </w:pPr>
    <w:r w:rsidRPr="008A3F2C">
      <w:rPr>
        <w:rFonts w:ascii="Arial" w:eastAsia="Calibri" w:hAnsi="Arial" w:cs="Arial"/>
        <w:noProof/>
        <w:lang w:eastAsia="en-US"/>
      </w:rPr>
      <w:t>Tel: 020 8361 5658 / Mobile : 07956 365300</w:t>
    </w:r>
  </w:p>
  <w:p w14:paraId="454D9681" w14:textId="079752EC" w:rsidR="005E7913" w:rsidRDefault="005E7913" w:rsidP="008A3F2C">
    <w:pPr>
      <w:jc w:val="center"/>
      <w:rPr>
        <w:rFonts w:ascii="Arial" w:eastAsia="Calibri" w:hAnsi="Arial" w:cs="Arial"/>
        <w:noProof/>
        <w:lang w:eastAsia="en-US"/>
      </w:rPr>
    </w:pPr>
    <w:r w:rsidRPr="008A3F2C">
      <w:rPr>
        <w:rFonts w:ascii="Arial" w:eastAsia="Calibri" w:hAnsi="Arial" w:cs="Arial"/>
        <w:noProof/>
        <w:lang w:eastAsia="en-US"/>
      </w:rPr>
      <w:t xml:space="preserve">Email: </w:t>
    </w:r>
    <w:hyperlink r:id="rId1" w:history="1">
      <w:r w:rsidRPr="00CC4C72">
        <w:rPr>
          <w:rStyle w:val="Hyperlink"/>
          <w:rFonts w:ascii="Arial" w:eastAsia="Calibri" w:hAnsi="Arial" w:cs="Arial"/>
          <w:noProof/>
          <w:lang w:eastAsia="en-US"/>
        </w:rPr>
        <w:t>marina@focus1stacademy.org.uk</w:t>
      </w:r>
    </w:hyperlink>
    <w:r>
      <w:rPr>
        <w:rFonts w:ascii="Arial" w:eastAsia="Calibri" w:hAnsi="Arial" w:cs="Arial"/>
        <w:noProof/>
        <w:lang w:eastAsia="en-US"/>
      </w:rPr>
      <w:t xml:space="preserve"> / </w:t>
    </w:r>
    <w:hyperlink r:id="rId2" w:history="1">
      <w:r w:rsidRPr="00FA7915">
        <w:rPr>
          <w:rStyle w:val="Hyperlink"/>
          <w:rFonts w:ascii="Arial" w:eastAsia="Calibri" w:hAnsi="Arial" w:cs="Arial"/>
          <w:noProof/>
          <w:lang w:eastAsia="en-US"/>
        </w:rPr>
        <w:t>www.focus1stacademy.org.uk</w:t>
      </w:r>
    </w:hyperlink>
  </w:p>
  <w:p w14:paraId="7837C323" w14:textId="77777777" w:rsidR="005E7913" w:rsidRPr="008A3F2C" w:rsidRDefault="005E7913" w:rsidP="008A3F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F561F" w14:textId="77777777" w:rsidR="005E7913" w:rsidRDefault="005E7913" w:rsidP="00BD0368">
      <w:r>
        <w:separator/>
      </w:r>
    </w:p>
  </w:footnote>
  <w:footnote w:type="continuationSeparator" w:id="0">
    <w:p w14:paraId="1C3BEC13" w14:textId="77777777" w:rsidR="005E7913" w:rsidRDefault="005E7913" w:rsidP="00BD03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19D"/>
    <w:multiLevelType w:val="hybridMultilevel"/>
    <w:tmpl w:val="1614400E"/>
    <w:lvl w:ilvl="0" w:tplc="641053B0">
      <w:start w:val="1"/>
      <w:numFmt w:val="lowerLetter"/>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551308F"/>
    <w:multiLevelType w:val="hybridMultilevel"/>
    <w:tmpl w:val="41023D1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D24309"/>
    <w:multiLevelType w:val="hybridMultilevel"/>
    <w:tmpl w:val="98C43ED0"/>
    <w:lvl w:ilvl="0" w:tplc="317A9F26">
      <w:start w:val="1"/>
      <w:numFmt w:val="decimal"/>
      <w:pStyle w:val="FocusHeading3NumberBullet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E2E8D"/>
    <w:multiLevelType w:val="multilevel"/>
    <w:tmpl w:val="41EC8F20"/>
    <w:lvl w:ilvl="0">
      <w:start w:val="1"/>
      <w:numFmt w:val="decimal"/>
      <w:lvlText w:val="%1."/>
      <w:lvlJc w:val="left"/>
      <w:pPr>
        <w:ind w:left="144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B44600E"/>
    <w:multiLevelType w:val="hybridMultilevel"/>
    <w:tmpl w:val="730C12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E65F5"/>
    <w:multiLevelType w:val="hybridMultilevel"/>
    <w:tmpl w:val="79040658"/>
    <w:lvl w:ilvl="0" w:tplc="08090009">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 w15:restartNumberingAfterBreak="0">
    <w:nsid w:val="106E00C2"/>
    <w:multiLevelType w:val="hybridMultilevel"/>
    <w:tmpl w:val="A708902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504DC2"/>
    <w:multiLevelType w:val="hybridMultilevel"/>
    <w:tmpl w:val="63AAEF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8917C5"/>
    <w:multiLevelType w:val="hybridMultilevel"/>
    <w:tmpl w:val="B8A636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89E217D"/>
    <w:multiLevelType w:val="hybridMultilevel"/>
    <w:tmpl w:val="DC3EEEA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E32D87"/>
    <w:multiLevelType w:val="hybridMultilevel"/>
    <w:tmpl w:val="7E2CD99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43059A"/>
    <w:multiLevelType w:val="hybridMultilevel"/>
    <w:tmpl w:val="3306BE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54FB7"/>
    <w:multiLevelType w:val="hybridMultilevel"/>
    <w:tmpl w:val="AD6A6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73A3"/>
    <w:multiLevelType w:val="hybridMultilevel"/>
    <w:tmpl w:val="A29256D6"/>
    <w:lvl w:ilvl="0" w:tplc="A7CA58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2A44E3"/>
    <w:multiLevelType w:val="hybridMultilevel"/>
    <w:tmpl w:val="E93A11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320E0"/>
    <w:multiLevelType w:val="hybridMultilevel"/>
    <w:tmpl w:val="CA7EC8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0FF518E"/>
    <w:multiLevelType w:val="hybridMultilevel"/>
    <w:tmpl w:val="E7E497BC"/>
    <w:lvl w:ilvl="0" w:tplc="A9B4EA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EF3F47"/>
    <w:multiLevelType w:val="hybridMultilevel"/>
    <w:tmpl w:val="9FDA1E4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1F68E9"/>
    <w:multiLevelType w:val="hybridMultilevel"/>
    <w:tmpl w:val="FD1CB0E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5A3BC3"/>
    <w:multiLevelType w:val="hybridMultilevel"/>
    <w:tmpl w:val="B8BA4E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635AC"/>
    <w:multiLevelType w:val="hybridMultilevel"/>
    <w:tmpl w:val="D792AA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E0A14"/>
    <w:multiLevelType w:val="hybridMultilevel"/>
    <w:tmpl w:val="9454010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3E3504"/>
    <w:multiLevelType w:val="hybridMultilevel"/>
    <w:tmpl w:val="48684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17389"/>
    <w:multiLevelType w:val="hybridMultilevel"/>
    <w:tmpl w:val="30AA782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9963D5"/>
    <w:multiLevelType w:val="hybridMultilevel"/>
    <w:tmpl w:val="7A92A2D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7260C1"/>
    <w:multiLevelType w:val="hybridMultilevel"/>
    <w:tmpl w:val="2336166E"/>
    <w:lvl w:ilvl="0" w:tplc="8B165C76">
      <w:start w:val="1"/>
      <w:numFmt w:val="bullet"/>
      <w:lvlText w:val=""/>
      <w:lvlJc w:val="left"/>
      <w:pPr>
        <w:tabs>
          <w:tab w:val="num" w:pos="720"/>
        </w:tabs>
        <w:ind w:left="720" w:hanging="360"/>
      </w:pPr>
      <w:rPr>
        <w:rFonts w:ascii="Wingdings" w:hAnsi="Wingdings" w:hint="default"/>
        <w:sz w:val="24"/>
      </w:rPr>
    </w:lvl>
    <w:lvl w:ilvl="1" w:tplc="3FC25F94">
      <w:start w:val="1"/>
      <w:numFmt w:val="decimal"/>
      <w:lvlText w:val="%2."/>
      <w:lvlJc w:val="left"/>
      <w:pPr>
        <w:tabs>
          <w:tab w:val="num" w:pos="1440"/>
        </w:tabs>
        <w:ind w:left="1440" w:hanging="360"/>
      </w:pPr>
      <w:rPr>
        <w:rFonts w:cs="Times New Roman"/>
      </w:rPr>
    </w:lvl>
    <w:lvl w:ilvl="2" w:tplc="23E092DA">
      <w:start w:val="1"/>
      <w:numFmt w:val="decimal"/>
      <w:lvlText w:val="%3."/>
      <w:lvlJc w:val="left"/>
      <w:pPr>
        <w:tabs>
          <w:tab w:val="num" w:pos="2160"/>
        </w:tabs>
        <w:ind w:left="2160" w:hanging="360"/>
      </w:pPr>
      <w:rPr>
        <w:rFonts w:cs="Times New Roman"/>
      </w:rPr>
    </w:lvl>
    <w:lvl w:ilvl="3" w:tplc="23749868">
      <w:start w:val="1"/>
      <w:numFmt w:val="decimal"/>
      <w:lvlText w:val="%4."/>
      <w:lvlJc w:val="left"/>
      <w:pPr>
        <w:tabs>
          <w:tab w:val="num" w:pos="2880"/>
        </w:tabs>
        <w:ind w:left="2880" w:hanging="360"/>
      </w:pPr>
      <w:rPr>
        <w:rFonts w:cs="Times New Roman"/>
      </w:rPr>
    </w:lvl>
    <w:lvl w:ilvl="4" w:tplc="5B28666A">
      <w:start w:val="1"/>
      <w:numFmt w:val="decimal"/>
      <w:lvlText w:val="%5."/>
      <w:lvlJc w:val="left"/>
      <w:pPr>
        <w:tabs>
          <w:tab w:val="num" w:pos="3600"/>
        </w:tabs>
        <w:ind w:left="3600" w:hanging="360"/>
      </w:pPr>
      <w:rPr>
        <w:rFonts w:cs="Times New Roman"/>
      </w:rPr>
    </w:lvl>
    <w:lvl w:ilvl="5" w:tplc="7BE4617E">
      <w:start w:val="1"/>
      <w:numFmt w:val="decimal"/>
      <w:lvlText w:val="%6."/>
      <w:lvlJc w:val="left"/>
      <w:pPr>
        <w:tabs>
          <w:tab w:val="num" w:pos="4320"/>
        </w:tabs>
        <w:ind w:left="4320" w:hanging="360"/>
      </w:pPr>
      <w:rPr>
        <w:rFonts w:cs="Times New Roman"/>
      </w:rPr>
    </w:lvl>
    <w:lvl w:ilvl="6" w:tplc="9CD881FC">
      <w:start w:val="1"/>
      <w:numFmt w:val="decimal"/>
      <w:lvlText w:val="%7."/>
      <w:lvlJc w:val="left"/>
      <w:pPr>
        <w:tabs>
          <w:tab w:val="num" w:pos="5040"/>
        </w:tabs>
        <w:ind w:left="5040" w:hanging="360"/>
      </w:pPr>
      <w:rPr>
        <w:rFonts w:cs="Times New Roman"/>
      </w:rPr>
    </w:lvl>
    <w:lvl w:ilvl="7" w:tplc="2EACF59E">
      <w:start w:val="1"/>
      <w:numFmt w:val="decimal"/>
      <w:lvlText w:val="%8."/>
      <w:lvlJc w:val="left"/>
      <w:pPr>
        <w:tabs>
          <w:tab w:val="num" w:pos="5760"/>
        </w:tabs>
        <w:ind w:left="5760" w:hanging="360"/>
      </w:pPr>
      <w:rPr>
        <w:rFonts w:cs="Times New Roman"/>
      </w:rPr>
    </w:lvl>
    <w:lvl w:ilvl="8" w:tplc="7960D8B0">
      <w:start w:val="1"/>
      <w:numFmt w:val="decimal"/>
      <w:lvlText w:val="%9."/>
      <w:lvlJc w:val="left"/>
      <w:pPr>
        <w:tabs>
          <w:tab w:val="num" w:pos="6480"/>
        </w:tabs>
        <w:ind w:left="6480" w:hanging="360"/>
      </w:pPr>
      <w:rPr>
        <w:rFonts w:cs="Times New Roman"/>
      </w:rPr>
    </w:lvl>
  </w:abstractNum>
  <w:abstractNum w:abstractNumId="26" w15:restartNumberingAfterBreak="0">
    <w:nsid w:val="45A87BC9"/>
    <w:multiLevelType w:val="hybridMultilevel"/>
    <w:tmpl w:val="4EAA318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176193"/>
    <w:multiLevelType w:val="hybridMultilevel"/>
    <w:tmpl w:val="0060CD9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193579"/>
    <w:multiLevelType w:val="hybridMultilevel"/>
    <w:tmpl w:val="1EBEC314"/>
    <w:lvl w:ilvl="0" w:tplc="A70E2FB2">
      <w:start w:val="1"/>
      <w:numFmt w:val="decimal"/>
      <w:lvlText w:val="(%1)"/>
      <w:lvlJc w:val="left"/>
      <w:pPr>
        <w:ind w:left="644"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8244ED9"/>
    <w:multiLevelType w:val="hybridMultilevel"/>
    <w:tmpl w:val="2DC4FC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3795C"/>
    <w:multiLevelType w:val="hybridMultilevel"/>
    <w:tmpl w:val="2FA671C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5B42593"/>
    <w:multiLevelType w:val="hybridMultilevel"/>
    <w:tmpl w:val="7D9C488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105139"/>
    <w:multiLevelType w:val="hybridMultilevel"/>
    <w:tmpl w:val="93DCE462"/>
    <w:lvl w:ilvl="0" w:tplc="0916CB3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4B13E3"/>
    <w:multiLevelType w:val="hybridMultilevel"/>
    <w:tmpl w:val="2F8A429E"/>
    <w:lvl w:ilvl="0" w:tplc="08090009">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0FE3F47"/>
    <w:multiLevelType w:val="hybridMultilevel"/>
    <w:tmpl w:val="87E26950"/>
    <w:lvl w:ilvl="0" w:tplc="08090009">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73C2D3D"/>
    <w:multiLevelType w:val="hybridMultilevel"/>
    <w:tmpl w:val="8BBC1D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35A4E"/>
    <w:multiLevelType w:val="hybridMultilevel"/>
    <w:tmpl w:val="8E249BBA"/>
    <w:lvl w:ilvl="0" w:tplc="3700614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974C3"/>
    <w:multiLevelType w:val="hybridMultilevel"/>
    <w:tmpl w:val="4120C11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CCF71E0"/>
    <w:multiLevelType w:val="hybridMultilevel"/>
    <w:tmpl w:val="FA54EF2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13"/>
  </w:num>
  <w:num w:numId="3">
    <w:abstractNumId w:val="16"/>
  </w:num>
  <w:num w:numId="4">
    <w:abstractNumId w:val="36"/>
  </w:num>
  <w:num w:numId="5">
    <w:abstractNumId w:val="20"/>
  </w:num>
  <w:num w:numId="6">
    <w:abstractNumId w:val="8"/>
  </w:num>
  <w:num w:numId="7">
    <w:abstractNumId w:val="31"/>
  </w:num>
  <w:num w:numId="8">
    <w:abstractNumId w:val="1"/>
  </w:num>
  <w:num w:numId="9">
    <w:abstractNumId w:val="18"/>
  </w:num>
  <w:num w:numId="10">
    <w:abstractNumId w:val="10"/>
  </w:num>
  <w:num w:numId="11">
    <w:abstractNumId w:val="26"/>
  </w:num>
  <w:num w:numId="12">
    <w:abstractNumId w:val="21"/>
  </w:num>
  <w:num w:numId="13">
    <w:abstractNumId w:val="37"/>
  </w:num>
  <w:num w:numId="14">
    <w:abstractNumId w:val="38"/>
  </w:num>
  <w:num w:numId="15">
    <w:abstractNumId w:val="24"/>
  </w:num>
  <w:num w:numId="16">
    <w:abstractNumId w:val="11"/>
  </w:num>
  <w:num w:numId="17">
    <w:abstractNumId w:val="33"/>
  </w:num>
  <w:num w:numId="18">
    <w:abstractNumId w:val="34"/>
  </w:num>
  <w:num w:numId="19">
    <w:abstractNumId w:val="6"/>
  </w:num>
  <w:num w:numId="20">
    <w:abstractNumId w:val="15"/>
  </w:num>
  <w:num w:numId="21">
    <w:abstractNumId w:val="7"/>
  </w:num>
  <w:num w:numId="22">
    <w:abstractNumId w:val="17"/>
  </w:num>
  <w:num w:numId="23">
    <w:abstractNumId w:val="35"/>
  </w:num>
  <w:num w:numId="24">
    <w:abstractNumId w:val="27"/>
  </w:num>
  <w:num w:numId="25">
    <w:abstractNumId w:val="4"/>
  </w:num>
  <w:num w:numId="26">
    <w:abstractNumId w:val="29"/>
  </w:num>
  <w:num w:numId="27">
    <w:abstractNumId w:val="23"/>
  </w:num>
  <w:num w:numId="28">
    <w:abstractNumId w:val="5"/>
  </w:num>
  <w:num w:numId="29">
    <w:abstractNumId w:val="9"/>
  </w:num>
  <w:num w:numId="30">
    <w:abstractNumId w:val="12"/>
  </w:num>
  <w:num w:numId="31">
    <w:abstractNumId w:val="30"/>
  </w:num>
  <w:num w:numId="32">
    <w:abstractNumId w:val="19"/>
  </w:num>
  <w:num w:numId="33">
    <w:abstractNumId w:val="14"/>
  </w:num>
  <w:num w:numId="34">
    <w:abstractNumId w:val="25"/>
  </w:num>
  <w:num w:numId="35">
    <w:abstractNumId w:val="22"/>
  </w:num>
  <w:num w:numId="36">
    <w:abstractNumId w:val="3"/>
  </w:num>
  <w:num w:numId="37">
    <w:abstractNumId w:val="0"/>
  </w:num>
  <w:num w:numId="38">
    <w:abstractNumId w:val="32"/>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CA"/>
    <w:rsid w:val="000035A4"/>
    <w:rsid w:val="000244A4"/>
    <w:rsid w:val="00031639"/>
    <w:rsid w:val="00070983"/>
    <w:rsid w:val="000772B1"/>
    <w:rsid w:val="00086660"/>
    <w:rsid w:val="000A50A2"/>
    <w:rsid w:val="000B3CD3"/>
    <w:rsid w:val="000B6100"/>
    <w:rsid w:val="000C6A2C"/>
    <w:rsid w:val="000E01B1"/>
    <w:rsid w:val="00104F6E"/>
    <w:rsid w:val="0014008D"/>
    <w:rsid w:val="0014745D"/>
    <w:rsid w:val="00161D4C"/>
    <w:rsid w:val="001652BF"/>
    <w:rsid w:val="00174977"/>
    <w:rsid w:val="0019387E"/>
    <w:rsid w:val="00195296"/>
    <w:rsid w:val="00196513"/>
    <w:rsid w:val="001E4ABF"/>
    <w:rsid w:val="001F1CBC"/>
    <w:rsid w:val="00204E99"/>
    <w:rsid w:val="00206A81"/>
    <w:rsid w:val="002818C0"/>
    <w:rsid w:val="00285516"/>
    <w:rsid w:val="002A0BBC"/>
    <w:rsid w:val="00302B8E"/>
    <w:rsid w:val="00304E56"/>
    <w:rsid w:val="0031716D"/>
    <w:rsid w:val="0031757D"/>
    <w:rsid w:val="003477E0"/>
    <w:rsid w:val="00387CB6"/>
    <w:rsid w:val="003A30DB"/>
    <w:rsid w:val="0041580A"/>
    <w:rsid w:val="0042399B"/>
    <w:rsid w:val="004412AF"/>
    <w:rsid w:val="004423BA"/>
    <w:rsid w:val="00476790"/>
    <w:rsid w:val="005212D7"/>
    <w:rsid w:val="00553468"/>
    <w:rsid w:val="00566749"/>
    <w:rsid w:val="005A6DF3"/>
    <w:rsid w:val="005B23DE"/>
    <w:rsid w:val="005C441C"/>
    <w:rsid w:val="005C7DAB"/>
    <w:rsid w:val="005E5A6D"/>
    <w:rsid w:val="005E7913"/>
    <w:rsid w:val="005F5A15"/>
    <w:rsid w:val="00606B2B"/>
    <w:rsid w:val="00647073"/>
    <w:rsid w:val="0067504D"/>
    <w:rsid w:val="006A002A"/>
    <w:rsid w:val="006A0AEE"/>
    <w:rsid w:val="006B7731"/>
    <w:rsid w:val="006C6E72"/>
    <w:rsid w:val="0070652D"/>
    <w:rsid w:val="00730915"/>
    <w:rsid w:val="007650D1"/>
    <w:rsid w:val="007A1FCB"/>
    <w:rsid w:val="007C00BF"/>
    <w:rsid w:val="007E0254"/>
    <w:rsid w:val="0081017C"/>
    <w:rsid w:val="008A3F2C"/>
    <w:rsid w:val="008D3877"/>
    <w:rsid w:val="008F3585"/>
    <w:rsid w:val="00977635"/>
    <w:rsid w:val="0098004E"/>
    <w:rsid w:val="00A212EE"/>
    <w:rsid w:val="00A7288E"/>
    <w:rsid w:val="00A93D68"/>
    <w:rsid w:val="00A93E9D"/>
    <w:rsid w:val="00A973AD"/>
    <w:rsid w:val="00AC1332"/>
    <w:rsid w:val="00AF048C"/>
    <w:rsid w:val="00B06DCA"/>
    <w:rsid w:val="00B1654C"/>
    <w:rsid w:val="00B634C2"/>
    <w:rsid w:val="00B91AE5"/>
    <w:rsid w:val="00B95B0C"/>
    <w:rsid w:val="00BC377C"/>
    <w:rsid w:val="00BD0368"/>
    <w:rsid w:val="00BE238C"/>
    <w:rsid w:val="00C16E86"/>
    <w:rsid w:val="00C56C10"/>
    <w:rsid w:val="00C72495"/>
    <w:rsid w:val="00CA7050"/>
    <w:rsid w:val="00CB1692"/>
    <w:rsid w:val="00D031F3"/>
    <w:rsid w:val="00D844C4"/>
    <w:rsid w:val="00D8502D"/>
    <w:rsid w:val="00DD7000"/>
    <w:rsid w:val="00DE17F5"/>
    <w:rsid w:val="00E06A33"/>
    <w:rsid w:val="00E1114A"/>
    <w:rsid w:val="00E21D04"/>
    <w:rsid w:val="00E31986"/>
    <w:rsid w:val="00E44BD4"/>
    <w:rsid w:val="00E60049"/>
    <w:rsid w:val="00E9042C"/>
    <w:rsid w:val="00E92338"/>
    <w:rsid w:val="00EF5756"/>
    <w:rsid w:val="00F076C1"/>
    <w:rsid w:val="00F15C22"/>
    <w:rsid w:val="00F17178"/>
    <w:rsid w:val="00F91A90"/>
    <w:rsid w:val="00F92C7B"/>
    <w:rsid w:val="00FC4E0C"/>
    <w:rsid w:val="00FE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06AB724"/>
  <w15:docId w15:val="{A8484CD4-EE43-4152-85DA-EC130D75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CA"/>
    <w:rPr>
      <w:rFonts w:ascii="Times New Roman" w:eastAsia="Times New Roman" w:hAnsi="Times New Roman"/>
      <w:sz w:val="24"/>
      <w:szCs w:val="24"/>
    </w:rPr>
  </w:style>
  <w:style w:type="paragraph" w:styleId="Heading1">
    <w:name w:val="heading 1"/>
    <w:basedOn w:val="Normal"/>
    <w:next w:val="Normal"/>
    <w:link w:val="Heading1Char"/>
    <w:uiPriority w:val="99"/>
    <w:qFormat/>
    <w:rsid w:val="00E92338"/>
    <w:pPr>
      <w:keepNext/>
      <w:jc w:val="center"/>
      <w:outlineLvl w:val="0"/>
    </w:pPr>
    <w:rPr>
      <w:rFonts w:ascii="Arial" w:hAnsi="Arial"/>
      <w:b/>
      <w:sz w:val="36"/>
      <w:lang w:eastAsia="en-US"/>
    </w:rPr>
  </w:style>
  <w:style w:type="paragraph" w:styleId="Heading2">
    <w:name w:val="heading 2"/>
    <w:basedOn w:val="Normal"/>
    <w:next w:val="Normal"/>
    <w:link w:val="Heading2Char"/>
    <w:uiPriority w:val="99"/>
    <w:qFormat/>
    <w:rsid w:val="0081017C"/>
    <w:pPr>
      <w:keepNext/>
      <w:jc w:val="center"/>
      <w:outlineLvl w:val="1"/>
    </w:pPr>
    <w:rPr>
      <w:rFonts w:ascii="Arial" w:hAnsi="Arial"/>
      <w:i/>
      <w:sz w:val="28"/>
      <w:u w:val="single"/>
      <w:lang w:eastAsia="en-US"/>
    </w:rPr>
  </w:style>
  <w:style w:type="paragraph" w:styleId="Heading3">
    <w:name w:val="heading 3"/>
    <w:basedOn w:val="Normal"/>
    <w:next w:val="Normal"/>
    <w:link w:val="Heading3Char"/>
    <w:semiHidden/>
    <w:unhideWhenUsed/>
    <w:qFormat/>
    <w:locked/>
    <w:rsid w:val="008A3F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81017C"/>
    <w:pPr>
      <w:keepNext/>
      <w:spacing w:before="240" w:after="60"/>
      <w:outlineLvl w:val="3"/>
    </w:pPr>
    <w:rPr>
      <w:rFonts w:ascii="Arial" w:hAnsi="Arial"/>
      <w:bCs/>
      <w:szCs w:val="28"/>
      <w:u w:val="single"/>
    </w:rPr>
  </w:style>
  <w:style w:type="paragraph" w:styleId="Heading8">
    <w:name w:val="heading 8"/>
    <w:basedOn w:val="Normal"/>
    <w:next w:val="Normal"/>
    <w:link w:val="Heading8Char"/>
    <w:uiPriority w:val="99"/>
    <w:qFormat/>
    <w:rsid w:val="00285516"/>
    <w:pPr>
      <w:spacing w:before="240" w:after="60"/>
      <w:outlineLvl w:val="7"/>
    </w:pPr>
    <w:rPr>
      <w:rFonts w:ascii="Arial" w:hAnsi="Arial"/>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92338"/>
    <w:rPr>
      <w:rFonts w:ascii="Arial" w:eastAsia="Times New Roman" w:hAnsi="Arial"/>
      <w:b/>
      <w:sz w:val="36"/>
      <w:szCs w:val="24"/>
      <w:lang w:eastAsia="en-US"/>
    </w:rPr>
  </w:style>
  <w:style w:type="character" w:customStyle="1" w:styleId="Heading2Char">
    <w:name w:val="Heading 2 Char"/>
    <w:link w:val="Heading2"/>
    <w:uiPriority w:val="99"/>
    <w:locked/>
    <w:rsid w:val="0081017C"/>
    <w:rPr>
      <w:rFonts w:ascii="Arial" w:eastAsia="Times New Roman" w:hAnsi="Arial"/>
      <w:i/>
      <w:sz w:val="28"/>
      <w:szCs w:val="24"/>
      <w:u w:val="single"/>
      <w:lang w:eastAsia="en-US"/>
    </w:rPr>
  </w:style>
  <w:style w:type="character" w:customStyle="1" w:styleId="Heading4Char">
    <w:name w:val="Heading 4 Char"/>
    <w:link w:val="Heading4"/>
    <w:uiPriority w:val="99"/>
    <w:locked/>
    <w:rsid w:val="0081017C"/>
    <w:rPr>
      <w:rFonts w:ascii="Arial" w:eastAsia="Times New Roman" w:hAnsi="Arial"/>
      <w:bCs/>
      <w:sz w:val="24"/>
      <w:szCs w:val="28"/>
      <w:u w:val="single"/>
    </w:rPr>
  </w:style>
  <w:style w:type="character" w:customStyle="1" w:styleId="Heading8Char">
    <w:name w:val="Heading 8 Char"/>
    <w:link w:val="Heading8"/>
    <w:uiPriority w:val="99"/>
    <w:locked/>
    <w:rsid w:val="00285516"/>
    <w:rPr>
      <w:rFonts w:ascii="Arial" w:eastAsia="Times New Roman" w:hAnsi="Arial"/>
      <w:iCs/>
      <w:sz w:val="24"/>
      <w:szCs w:val="24"/>
      <w:lang w:eastAsia="en-US"/>
    </w:rPr>
  </w:style>
  <w:style w:type="paragraph" w:styleId="Caption">
    <w:name w:val="caption"/>
    <w:basedOn w:val="Normal"/>
    <w:next w:val="Normal"/>
    <w:uiPriority w:val="99"/>
    <w:qFormat/>
    <w:rsid w:val="00B06DCA"/>
    <w:pPr>
      <w:jc w:val="center"/>
    </w:pPr>
    <w:rPr>
      <w:rFonts w:ascii="Arial" w:hAnsi="Arial" w:cs="Arial"/>
      <w:sz w:val="32"/>
      <w:u w:val="single"/>
      <w:lang w:eastAsia="en-US"/>
    </w:rPr>
  </w:style>
  <w:style w:type="character" w:styleId="Hyperlink">
    <w:name w:val="Hyperlink"/>
    <w:uiPriority w:val="99"/>
    <w:rsid w:val="00B06DCA"/>
    <w:rPr>
      <w:rFonts w:cs="Times New Roman"/>
      <w:color w:val="0000FF"/>
      <w:u w:val="single"/>
    </w:rPr>
  </w:style>
  <w:style w:type="paragraph" w:styleId="Header">
    <w:name w:val="header"/>
    <w:basedOn w:val="Normal"/>
    <w:link w:val="HeaderChar"/>
    <w:uiPriority w:val="99"/>
    <w:rsid w:val="00B06DCA"/>
    <w:pPr>
      <w:tabs>
        <w:tab w:val="center" w:pos="4153"/>
        <w:tab w:val="right" w:pos="8306"/>
      </w:tabs>
    </w:pPr>
  </w:style>
  <w:style w:type="character" w:customStyle="1" w:styleId="HeaderChar">
    <w:name w:val="Header Char"/>
    <w:link w:val="Header"/>
    <w:uiPriority w:val="99"/>
    <w:locked/>
    <w:rsid w:val="00B06DCA"/>
    <w:rPr>
      <w:rFonts w:ascii="Times New Roman" w:hAnsi="Times New Roman" w:cs="Times New Roman"/>
      <w:sz w:val="24"/>
      <w:szCs w:val="24"/>
      <w:lang w:eastAsia="en-GB"/>
    </w:rPr>
  </w:style>
  <w:style w:type="paragraph" w:styleId="ListParagraph">
    <w:name w:val="List Paragraph"/>
    <w:basedOn w:val="Normal"/>
    <w:uiPriority w:val="99"/>
    <w:qFormat/>
    <w:rsid w:val="00B06DCA"/>
    <w:pPr>
      <w:ind w:left="720"/>
    </w:pPr>
  </w:style>
  <w:style w:type="paragraph" w:styleId="NoSpacing">
    <w:name w:val="No Spacing"/>
    <w:uiPriority w:val="99"/>
    <w:qFormat/>
    <w:rsid w:val="00B06DCA"/>
    <w:rPr>
      <w:sz w:val="22"/>
      <w:szCs w:val="22"/>
      <w:lang w:val="en-US" w:eastAsia="en-US"/>
    </w:rPr>
  </w:style>
  <w:style w:type="character" w:styleId="Strong">
    <w:name w:val="Strong"/>
    <w:uiPriority w:val="99"/>
    <w:qFormat/>
    <w:rsid w:val="00B06DCA"/>
    <w:rPr>
      <w:rFonts w:cs="Times New Roman"/>
      <w:b/>
    </w:rPr>
  </w:style>
  <w:style w:type="paragraph" w:styleId="BodyText">
    <w:name w:val="Body Text"/>
    <w:basedOn w:val="Normal"/>
    <w:link w:val="BodyTextChar"/>
    <w:uiPriority w:val="99"/>
    <w:rsid w:val="00B06DCA"/>
    <w:pPr>
      <w:widowControl w:val="0"/>
      <w:overflowPunct w:val="0"/>
      <w:autoSpaceDE w:val="0"/>
      <w:autoSpaceDN w:val="0"/>
      <w:adjustRightInd w:val="0"/>
    </w:pPr>
    <w:rPr>
      <w:rFonts w:ascii="Arial" w:hAnsi="Arial"/>
      <w:bCs/>
      <w:kern w:val="28"/>
      <w:szCs w:val="20"/>
      <w:lang w:eastAsia="en-US"/>
    </w:rPr>
  </w:style>
  <w:style w:type="character" w:customStyle="1" w:styleId="BodyTextChar">
    <w:name w:val="Body Text Char"/>
    <w:link w:val="BodyText"/>
    <w:uiPriority w:val="99"/>
    <w:locked/>
    <w:rsid w:val="00B06DCA"/>
    <w:rPr>
      <w:rFonts w:ascii="Arial" w:hAnsi="Arial" w:cs="Times New Roman"/>
      <w:bCs/>
      <w:kern w:val="28"/>
      <w:sz w:val="20"/>
      <w:szCs w:val="20"/>
    </w:rPr>
  </w:style>
  <w:style w:type="paragraph" w:styleId="Footer">
    <w:name w:val="footer"/>
    <w:basedOn w:val="Normal"/>
    <w:link w:val="FooterChar"/>
    <w:uiPriority w:val="99"/>
    <w:rsid w:val="00BD0368"/>
    <w:pPr>
      <w:tabs>
        <w:tab w:val="center" w:pos="4513"/>
        <w:tab w:val="right" w:pos="9026"/>
      </w:tabs>
    </w:pPr>
  </w:style>
  <w:style w:type="character" w:customStyle="1" w:styleId="FooterChar">
    <w:name w:val="Footer Char"/>
    <w:link w:val="Footer"/>
    <w:uiPriority w:val="99"/>
    <w:locked/>
    <w:rsid w:val="00BD0368"/>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5E5A6D"/>
    <w:rPr>
      <w:rFonts w:ascii="Tahoma" w:hAnsi="Tahoma" w:cs="Tahoma"/>
      <w:sz w:val="16"/>
      <w:szCs w:val="16"/>
    </w:rPr>
  </w:style>
  <w:style w:type="character" w:customStyle="1" w:styleId="BalloonTextChar">
    <w:name w:val="Balloon Text Char"/>
    <w:link w:val="BalloonText"/>
    <w:uiPriority w:val="99"/>
    <w:semiHidden/>
    <w:locked/>
    <w:rsid w:val="005E5A6D"/>
    <w:rPr>
      <w:rFonts w:ascii="Tahoma" w:hAnsi="Tahoma" w:cs="Tahoma"/>
      <w:sz w:val="16"/>
      <w:szCs w:val="16"/>
      <w:lang w:eastAsia="en-GB"/>
    </w:rPr>
  </w:style>
  <w:style w:type="paragraph" w:customStyle="1" w:styleId="ecxmsonormal">
    <w:name w:val="ecxmsonormal"/>
    <w:basedOn w:val="Normal"/>
    <w:uiPriority w:val="99"/>
    <w:rsid w:val="00E1114A"/>
    <w:pPr>
      <w:spacing w:after="324"/>
    </w:pPr>
  </w:style>
  <w:style w:type="paragraph" w:styleId="TOC1">
    <w:name w:val="toc 1"/>
    <w:basedOn w:val="Normal"/>
    <w:next w:val="Normal"/>
    <w:autoRedefine/>
    <w:uiPriority w:val="39"/>
    <w:locked/>
    <w:rsid w:val="00566749"/>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locked/>
    <w:rsid w:val="00566749"/>
    <w:pPr>
      <w:ind w:left="240"/>
    </w:pPr>
    <w:rPr>
      <w:rFonts w:asciiTheme="minorHAnsi" w:hAnsiTheme="minorHAnsi" w:cstheme="minorHAnsi"/>
      <w:smallCaps/>
      <w:sz w:val="20"/>
      <w:szCs w:val="20"/>
    </w:rPr>
  </w:style>
  <w:style w:type="paragraph" w:styleId="TOC3">
    <w:name w:val="toc 3"/>
    <w:basedOn w:val="Normal"/>
    <w:next w:val="Normal"/>
    <w:autoRedefine/>
    <w:uiPriority w:val="39"/>
    <w:locked/>
    <w:rsid w:val="00566749"/>
    <w:pPr>
      <w:ind w:left="480"/>
    </w:pPr>
    <w:rPr>
      <w:rFonts w:asciiTheme="minorHAnsi" w:hAnsiTheme="minorHAnsi" w:cstheme="minorHAnsi"/>
      <w:i/>
      <w:iCs/>
      <w:sz w:val="20"/>
      <w:szCs w:val="20"/>
    </w:rPr>
  </w:style>
  <w:style w:type="paragraph" w:styleId="TOC4">
    <w:name w:val="toc 4"/>
    <w:basedOn w:val="Normal"/>
    <w:next w:val="Normal"/>
    <w:autoRedefine/>
    <w:uiPriority w:val="39"/>
    <w:locked/>
    <w:rsid w:val="00566749"/>
    <w:pPr>
      <w:ind w:left="720"/>
    </w:pPr>
    <w:rPr>
      <w:rFonts w:asciiTheme="minorHAnsi" w:hAnsiTheme="minorHAnsi" w:cstheme="minorHAnsi"/>
      <w:sz w:val="18"/>
      <w:szCs w:val="18"/>
    </w:rPr>
  </w:style>
  <w:style w:type="paragraph" w:styleId="TOC5">
    <w:name w:val="toc 5"/>
    <w:basedOn w:val="Normal"/>
    <w:next w:val="Normal"/>
    <w:autoRedefine/>
    <w:locked/>
    <w:rsid w:val="00566749"/>
    <w:pPr>
      <w:ind w:left="960"/>
    </w:pPr>
    <w:rPr>
      <w:rFonts w:asciiTheme="minorHAnsi" w:hAnsiTheme="minorHAnsi" w:cstheme="minorHAnsi"/>
      <w:sz w:val="18"/>
      <w:szCs w:val="18"/>
    </w:rPr>
  </w:style>
  <w:style w:type="paragraph" w:styleId="TOC6">
    <w:name w:val="toc 6"/>
    <w:basedOn w:val="Normal"/>
    <w:next w:val="Normal"/>
    <w:autoRedefine/>
    <w:locked/>
    <w:rsid w:val="00566749"/>
    <w:pPr>
      <w:ind w:left="1200"/>
    </w:pPr>
    <w:rPr>
      <w:rFonts w:asciiTheme="minorHAnsi" w:hAnsiTheme="minorHAnsi" w:cstheme="minorHAnsi"/>
      <w:sz w:val="18"/>
      <w:szCs w:val="18"/>
    </w:rPr>
  </w:style>
  <w:style w:type="paragraph" w:styleId="TOC7">
    <w:name w:val="toc 7"/>
    <w:basedOn w:val="Normal"/>
    <w:next w:val="Normal"/>
    <w:autoRedefine/>
    <w:locked/>
    <w:rsid w:val="00566749"/>
    <w:pPr>
      <w:ind w:left="1440"/>
    </w:pPr>
    <w:rPr>
      <w:rFonts w:asciiTheme="minorHAnsi" w:hAnsiTheme="minorHAnsi" w:cstheme="minorHAnsi"/>
      <w:sz w:val="18"/>
      <w:szCs w:val="18"/>
    </w:rPr>
  </w:style>
  <w:style w:type="paragraph" w:styleId="TOC8">
    <w:name w:val="toc 8"/>
    <w:basedOn w:val="Normal"/>
    <w:next w:val="Normal"/>
    <w:autoRedefine/>
    <w:locked/>
    <w:rsid w:val="00566749"/>
    <w:pPr>
      <w:ind w:left="1680"/>
    </w:pPr>
    <w:rPr>
      <w:rFonts w:asciiTheme="minorHAnsi" w:hAnsiTheme="minorHAnsi" w:cstheme="minorHAnsi"/>
      <w:sz w:val="18"/>
      <w:szCs w:val="18"/>
    </w:rPr>
  </w:style>
  <w:style w:type="paragraph" w:styleId="TOC9">
    <w:name w:val="toc 9"/>
    <w:basedOn w:val="Normal"/>
    <w:next w:val="Normal"/>
    <w:autoRedefine/>
    <w:locked/>
    <w:rsid w:val="00566749"/>
    <w:pPr>
      <w:ind w:left="1920"/>
    </w:pPr>
    <w:rPr>
      <w:rFonts w:asciiTheme="minorHAnsi" w:hAnsiTheme="minorHAnsi" w:cstheme="minorHAnsi"/>
      <w:sz w:val="18"/>
      <w:szCs w:val="18"/>
    </w:rPr>
  </w:style>
  <w:style w:type="paragraph" w:customStyle="1" w:styleId="FocusHeading1">
    <w:name w:val="Focus Heading 1"/>
    <w:basedOn w:val="Heading1"/>
    <w:autoRedefine/>
    <w:qFormat/>
    <w:rsid w:val="008A3F2C"/>
    <w:rPr>
      <w:noProof/>
      <w:sz w:val="40"/>
      <w:u w:val="single"/>
      <w:lang w:val="en-US" w:eastAsia="en-GB"/>
    </w:rPr>
  </w:style>
  <w:style w:type="paragraph" w:customStyle="1" w:styleId="FocusHeading2">
    <w:name w:val="Focus Heading 2"/>
    <w:basedOn w:val="FocusHeading1"/>
    <w:autoRedefine/>
    <w:qFormat/>
    <w:rsid w:val="008A3F2C"/>
    <w:pPr>
      <w:ind w:left="-567" w:right="-692"/>
      <w:outlineLvl w:val="1"/>
    </w:pPr>
    <w:rPr>
      <w:i/>
      <w:sz w:val="32"/>
    </w:rPr>
  </w:style>
  <w:style w:type="paragraph" w:customStyle="1" w:styleId="FocusHeading3">
    <w:name w:val="Focus Heading 3"/>
    <w:basedOn w:val="FocusHeading2"/>
    <w:autoRedefine/>
    <w:qFormat/>
    <w:rsid w:val="007650D1"/>
    <w:pPr>
      <w:ind w:left="0"/>
      <w:jc w:val="left"/>
    </w:pPr>
    <w:rPr>
      <w:sz w:val="28"/>
      <w:u w:val="none"/>
    </w:rPr>
  </w:style>
  <w:style w:type="paragraph" w:customStyle="1" w:styleId="FocusHeading3NumberBullets">
    <w:name w:val="Focus Heading 3 Number Bullets"/>
    <w:basedOn w:val="Heading3"/>
    <w:autoRedefine/>
    <w:qFormat/>
    <w:rsid w:val="00D844C4"/>
    <w:pPr>
      <w:keepLines w:val="0"/>
      <w:numPr>
        <w:numId w:val="43"/>
      </w:numPr>
      <w:spacing w:before="0" w:after="120"/>
      <w:ind w:left="0" w:firstLine="0"/>
    </w:pPr>
    <w:rPr>
      <w:rFonts w:ascii="Arial" w:eastAsia="Times New Roman" w:hAnsi="Arial" w:cs="Times New Roman"/>
      <w:i/>
      <w:iCs/>
      <w:noProof/>
      <w:color w:val="auto"/>
      <w:sz w:val="28"/>
      <w:szCs w:val="26"/>
      <w:lang w:val="en-US"/>
    </w:rPr>
  </w:style>
  <w:style w:type="character" w:customStyle="1" w:styleId="Heading3Char">
    <w:name w:val="Heading 3 Char"/>
    <w:basedOn w:val="DefaultParagraphFont"/>
    <w:link w:val="Heading3"/>
    <w:semiHidden/>
    <w:rsid w:val="008A3F2C"/>
    <w:rPr>
      <w:rFonts w:asciiTheme="majorHAnsi" w:eastAsiaTheme="majorEastAsia" w:hAnsiTheme="majorHAnsi" w:cstheme="majorBidi"/>
      <w:b/>
      <w:bCs/>
      <w:color w:val="4F81BD" w:themeColor="accent1"/>
      <w:sz w:val="24"/>
      <w:szCs w:val="24"/>
    </w:rPr>
  </w:style>
  <w:style w:type="paragraph" w:customStyle="1" w:styleId="FocusHeading4">
    <w:name w:val="Focus Heading 4"/>
    <w:basedOn w:val="Heading4"/>
    <w:autoRedefine/>
    <w:qFormat/>
    <w:rsid w:val="005C7DAB"/>
    <w:pPr>
      <w:spacing w:before="100" w:beforeAutospacing="1" w:after="100" w:afterAutospacing="1"/>
      <w:jc w:val="center"/>
    </w:pPr>
    <w:rPr>
      <w:b/>
      <w:noProof/>
      <w:lang w:val="en-US"/>
    </w:rPr>
  </w:style>
  <w:style w:type="paragraph" w:customStyle="1" w:styleId="FocusHeading5">
    <w:name w:val="Focus Heading 5"/>
    <w:basedOn w:val="Heading3"/>
    <w:autoRedefine/>
    <w:qFormat/>
    <w:rsid w:val="007650D1"/>
    <w:pPr>
      <w:keepLines w:val="0"/>
      <w:spacing w:before="0"/>
    </w:pPr>
    <w:rPr>
      <w:rFonts w:ascii="Arial" w:eastAsia="Times New Roman" w:hAnsi="Arial" w:cs="Arial"/>
      <w:i/>
      <w:noProof/>
      <w:color w:val="auto"/>
      <w:u w:val="single"/>
      <w:lang w:val="en-US"/>
    </w:rPr>
  </w:style>
  <w:style w:type="paragraph" w:customStyle="1" w:styleId="FocusHeading5LetterBullets">
    <w:name w:val="Focus Heading 5 Letter Bullets"/>
    <w:basedOn w:val="Heading3"/>
    <w:autoRedefine/>
    <w:qFormat/>
    <w:rsid w:val="008A3F2C"/>
    <w:pPr>
      <w:keepLines w:val="0"/>
      <w:spacing w:before="120" w:after="120" w:line="276" w:lineRule="auto"/>
    </w:pPr>
    <w:rPr>
      <w:rFonts w:ascii="Arial" w:eastAsia="Times New Roman" w:hAnsi="Arial" w:cs="Arial"/>
      <w:i/>
      <w:noProof/>
      <w:color w:val="auto"/>
      <w:u w:val="single"/>
      <w:lang w:val="en-US"/>
    </w:rPr>
  </w:style>
  <w:style w:type="paragraph" w:customStyle="1" w:styleId="FocusHeading8">
    <w:name w:val="Focus Heading 8"/>
    <w:basedOn w:val="FocusHeading4"/>
    <w:autoRedefine/>
    <w:qFormat/>
    <w:rsid w:val="008A3F2C"/>
    <w:pPr>
      <w:spacing w:before="0" w:beforeAutospacing="0" w:after="0" w:afterAutospacing="0"/>
      <w:ind w:left="720"/>
    </w:pPr>
    <w:rPr>
      <w:i/>
    </w:rPr>
  </w:style>
  <w:style w:type="paragraph" w:customStyle="1" w:styleId="FocusHeading6">
    <w:name w:val="Focus Heading 6"/>
    <w:basedOn w:val="FocusHeading5"/>
    <w:autoRedefine/>
    <w:qFormat/>
    <w:rsid w:val="007650D1"/>
    <w:p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ddor@natbri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iddor.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cus1stacademy.org.uk" TargetMode="External"/><Relationship Id="rId1" Type="http://schemas.openxmlformats.org/officeDocument/2006/relationships/hyperlink" Target="mailto:marina@focus1st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1447-62FC-4C2D-A0DC-BB6A1FCC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6033</Words>
  <Characters>34075</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bustamante</dc:creator>
  <cp:keywords/>
  <dc:description/>
  <cp:lastModifiedBy>Shylla</cp:lastModifiedBy>
  <cp:revision>10</cp:revision>
  <cp:lastPrinted>2017-06-09T10:57:00Z</cp:lastPrinted>
  <dcterms:created xsi:type="dcterms:W3CDTF">2024-11-14T13:37:00Z</dcterms:created>
  <dcterms:modified xsi:type="dcterms:W3CDTF">2026-01-16T13:30:00Z</dcterms:modified>
</cp:coreProperties>
</file>